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EC26B" w14:textId="1EA5A290" w:rsidR="00635A5D" w:rsidRPr="00AD5561" w:rsidRDefault="009431BE" w:rsidP="00AD5561">
      <w:pPr>
        <w:pStyle w:val="Title"/>
      </w:pPr>
      <w:r w:rsidRPr="00AD5561">
        <w:t>E</w:t>
      </w:r>
      <w:r w:rsidR="002B3791" w:rsidRPr="00AD5561">
        <w:t>ntrepreneurship and innovation</w:t>
      </w:r>
      <w:r w:rsidRPr="00AD5561">
        <w:t>—</w:t>
      </w:r>
      <w:r w:rsidR="002B3791" w:rsidRPr="00AD5561">
        <w:t>a reflection</w:t>
      </w:r>
    </w:p>
    <w:p w14:paraId="35EB97FF" w14:textId="14C5F1BA" w:rsidR="00432ED5" w:rsidRPr="00D1150A" w:rsidRDefault="00432ED5" w:rsidP="00671038">
      <w:pPr>
        <w:spacing w:after="0"/>
        <w:jc w:val="center"/>
        <w:rPr>
          <w:u w:val="single"/>
        </w:rPr>
      </w:pPr>
      <w:hyperlink r:id="rId7" w:history="1">
        <w:r w:rsidRPr="009C7903">
          <w:rPr>
            <w:rStyle w:val="Hyperlink"/>
          </w:rPr>
          <w:t>10.29073/jer.v1i1.1</w:t>
        </w:r>
      </w:hyperlink>
    </w:p>
    <w:p w14:paraId="0CB009EC" w14:textId="7119D855" w:rsidR="00A14185" w:rsidRPr="00D1150A" w:rsidRDefault="00E35AD3" w:rsidP="00AE1AFA">
      <w:pPr>
        <w:spacing w:after="0"/>
      </w:pPr>
      <w:r w:rsidRPr="00D1150A">
        <w:rPr>
          <w:b/>
          <w:bCs/>
          <w:color w:val="002060"/>
        </w:rPr>
        <w:t>R</w:t>
      </w:r>
      <w:r w:rsidR="002B3791">
        <w:rPr>
          <w:b/>
          <w:bCs/>
          <w:color w:val="002060"/>
        </w:rPr>
        <w:t>eceived</w:t>
      </w:r>
      <w:r w:rsidRPr="00D1150A">
        <w:rPr>
          <w:b/>
          <w:bCs/>
          <w:color w:val="002060"/>
        </w:rPr>
        <w:t>:</w:t>
      </w:r>
      <w:r w:rsidRPr="00D1150A">
        <w:t xml:space="preserve"> </w:t>
      </w:r>
      <w:r w:rsidR="00A14185" w:rsidRPr="00D1150A">
        <w:t>M</w:t>
      </w:r>
      <w:r w:rsidR="00667438">
        <w:t>onth</w:t>
      </w:r>
      <w:r w:rsidR="00A14185" w:rsidRPr="00D1150A">
        <w:t xml:space="preserve"> </w:t>
      </w:r>
      <w:r w:rsidR="005F397B">
        <w:t>XX</w:t>
      </w:r>
      <w:r w:rsidR="00A14185" w:rsidRPr="00D1150A">
        <w:t>, 20</w:t>
      </w:r>
      <w:r w:rsidR="005F397B">
        <w:t>XX</w:t>
      </w:r>
      <w:r w:rsidR="008D7601">
        <w:t>.</w:t>
      </w:r>
    </w:p>
    <w:p w14:paraId="587951B7" w14:textId="28703F2B" w:rsidR="00A14185" w:rsidRPr="009C7903" w:rsidRDefault="00E35AD3" w:rsidP="00AE1AFA">
      <w:pPr>
        <w:spacing w:after="0"/>
      </w:pPr>
      <w:r w:rsidRPr="00E35AD3">
        <w:rPr>
          <w:b/>
          <w:bCs/>
          <w:color w:val="002060"/>
        </w:rPr>
        <w:t>A</w:t>
      </w:r>
      <w:r w:rsidR="002B3791">
        <w:rPr>
          <w:b/>
          <w:bCs/>
          <w:color w:val="002060"/>
        </w:rPr>
        <w:t>ccepted</w:t>
      </w:r>
      <w:r w:rsidRPr="00E35AD3">
        <w:rPr>
          <w:b/>
          <w:bCs/>
          <w:color w:val="002060"/>
        </w:rPr>
        <w:t>:</w:t>
      </w:r>
      <w:r w:rsidR="00A14185" w:rsidRPr="009C7903">
        <w:t xml:space="preserve"> </w:t>
      </w:r>
      <w:r w:rsidR="00667438">
        <w:t>Month</w:t>
      </w:r>
      <w:r w:rsidR="00A14185" w:rsidRPr="009C7903">
        <w:t xml:space="preserve"> </w:t>
      </w:r>
      <w:r w:rsidR="005F397B">
        <w:t>XX</w:t>
      </w:r>
      <w:r w:rsidR="00A14185" w:rsidRPr="009C7903">
        <w:t>, 20</w:t>
      </w:r>
      <w:r w:rsidR="005F397B">
        <w:t>XX</w:t>
      </w:r>
      <w:r w:rsidR="008D7601">
        <w:t>.</w:t>
      </w:r>
    </w:p>
    <w:p w14:paraId="4140AF0C" w14:textId="6360F81F" w:rsidR="00A14185" w:rsidRPr="009C7903" w:rsidRDefault="00E35AD3" w:rsidP="00AE1AFA">
      <w:pPr>
        <w:spacing w:after="0"/>
      </w:pPr>
      <w:r w:rsidRPr="00E35AD3">
        <w:rPr>
          <w:b/>
          <w:bCs/>
          <w:color w:val="002060"/>
        </w:rPr>
        <w:t>P</w:t>
      </w:r>
      <w:r w:rsidR="002B3791">
        <w:rPr>
          <w:b/>
          <w:bCs/>
          <w:color w:val="002060"/>
        </w:rPr>
        <w:t>ublished</w:t>
      </w:r>
      <w:r w:rsidRPr="00E35AD3">
        <w:rPr>
          <w:b/>
          <w:bCs/>
          <w:color w:val="002060"/>
        </w:rPr>
        <w:t>:</w:t>
      </w:r>
      <w:r w:rsidR="00A14185" w:rsidRPr="009C7903">
        <w:t xml:space="preserve"> </w:t>
      </w:r>
      <w:r w:rsidR="00667438">
        <w:t>Month</w:t>
      </w:r>
      <w:r w:rsidR="00A14185" w:rsidRPr="009C7903">
        <w:t xml:space="preserve"> </w:t>
      </w:r>
      <w:r w:rsidR="005F397B">
        <w:t>XX</w:t>
      </w:r>
      <w:r w:rsidR="00A14185" w:rsidRPr="009C7903">
        <w:t>, 20</w:t>
      </w:r>
      <w:r w:rsidR="005F397B">
        <w:t>XX</w:t>
      </w:r>
      <w:r w:rsidR="008D7601">
        <w:t>.</w:t>
      </w:r>
    </w:p>
    <w:p w14:paraId="771F73F2" w14:textId="77777777" w:rsidR="00A14185" w:rsidRPr="00D1150A" w:rsidRDefault="00A14185" w:rsidP="00AE1AFA">
      <w:pPr>
        <w:spacing w:after="0"/>
      </w:pPr>
    </w:p>
    <w:p w14:paraId="13DF1396" w14:textId="03EFCC32" w:rsidR="002850E9" w:rsidRPr="00F83577" w:rsidRDefault="00BF745F" w:rsidP="00F83577">
      <w:pPr>
        <w:pBdr>
          <w:bottom w:val="single" w:sz="4" w:space="1" w:color="002060"/>
        </w:pBdr>
        <w:spacing w:after="0"/>
        <w:rPr>
          <w:b/>
          <w:bCs/>
          <w:color w:val="002060"/>
        </w:rPr>
      </w:pPr>
      <w:r w:rsidRPr="00F83577">
        <w:rPr>
          <w:b/>
          <w:bCs/>
          <w:color w:val="002060"/>
        </w:rPr>
        <w:t>A</w:t>
      </w:r>
      <w:r w:rsidR="002B3791" w:rsidRPr="00F83577">
        <w:rPr>
          <w:b/>
          <w:bCs/>
          <w:color w:val="002060"/>
        </w:rPr>
        <w:t>bstract</w:t>
      </w:r>
    </w:p>
    <w:p w14:paraId="0173E8C1" w14:textId="52E206C6" w:rsidR="00990AA2" w:rsidRPr="009C7903" w:rsidRDefault="00990AA2" w:rsidP="00AE1AFA">
      <w:r w:rsidRPr="009C7903">
        <w:t>Entrepreneurship and innovation are two fundamental pillars driving economic growth and societal progress. Entrepreneurs are individuals who possess the vision, passion, and determination to identify opportunities and transform them into successful ventures. They thrive on taking risks, challenging the status quo, and pushing the boundaries of what is possible. Innovation, on the other hand, is the process of introducing new ideas, products, services, or processes that bring about positive change and create value. It is through entrepreneurship and innovation that groundbreaking ideas are turned into reality, revolutionizing industries, and shaping the world we live in.</w:t>
      </w:r>
    </w:p>
    <w:p w14:paraId="53217FA5" w14:textId="7C4D172E" w:rsidR="002850E9" w:rsidRPr="009C7903" w:rsidRDefault="002850E9" w:rsidP="00CF0F37">
      <w:pPr>
        <w:pBdr>
          <w:bottom w:val="single" w:sz="4" w:space="1" w:color="002060"/>
        </w:pBdr>
      </w:pPr>
      <w:r w:rsidRPr="00F83577">
        <w:rPr>
          <w:b/>
          <w:bCs/>
          <w:color w:val="002060"/>
        </w:rPr>
        <w:t>K</w:t>
      </w:r>
      <w:r w:rsidR="002B3791" w:rsidRPr="00F83577">
        <w:rPr>
          <w:b/>
          <w:bCs/>
          <w:color w:val="002060"/>
        </w:rPr>
        <w:t>eywords</w:t>
      </w:r>
      <w:r w:rsidRPr="00F83577">
        <w:rPr>
          <w:b/>
          <w:bCs/>
          <w:color w:val="002060"/>
        </w:rPr>
        <w:t>:</w:t>
      </w:r>
      <w:r w:rsidRPr="00F83577">
        <w:rPr>
          <w:color w:val="002060"/>
        </w:rPr>
        <w:t xml:space="preserve"> </w:t>
      </w:r>
      <w:r w:rsidR="00990AA2" w:rsidRPr="009C7903">
        <w:t>Entrepreneurship</w:t>
      </w:r>
      <w:r w:rsidRPr="009C7903">
        <w:t xml:space="preserve">; </w:t>
      </w:r>
      <w:r w:rsidR="00990AA2" w:rsidRPr="009C7903">
        <w:t>Innovation</w:t>
      </w:r>
      <w:r w:rsidRPr="009C7903">
        <w:t xml:space="preserve">; </w:t>
      </w:r>
      <w:r w:rsidR="00990AA2" w:rsidRPr="009C7903">
        <w:t>Economic Growth; Risk-Taking;</w:t>
      </w:r>
      <w:r w:rsidR="00062E35" w:rsidRPr="009C7903">
        <w:t xml:space="preserve"> Positive Change.</w:t>
      </w:r>
    </w:p>
    <w:p w14:paraId="5A9DA2CE" w14:textId="7A3149BE" w:rsidR="000074E7" w:rsidRPr="00EA3FA9" w:rsidRDefault="000074E7" w:rsidP="00981DA7">
      <w:pPr>
        <w:rPr>
          <w:sz w:val="2"/>
          <w:szCs w:val="2"/>
        </w:rPr>
      </w:pPr>
    </w:p>
    <w:p w14:paraId="2CCCB564" w14:textId="71444E4D" w:rsidR="00990AA2" w:rsidRDefault="000261C4" w:rsidP="00B01389">
      <w:pPr>
        <w:pStyle w:val="Heading1"/>
      </w:pPr>
      <w:r>
        <w:t xml:space="preserve">1. </w:t>
      </w:r>
      <w:r w:rsidR="00BF745F" w:rsidRPr="00B01389">
        <w:t>I</w:t>
      </w:r>
      <w:r w:rsidR="002B3791">
        <w:t>ntroduction</w:t>
      </w:r>
    </w:p>
    <w:p w14:paraId="451D7D28" w14:textId="77777777" w:rsidR="0061714F" w:rsidRPr="009C7903" w:rsidRDefault="0061714F" w:rsidP="0061714F">
      <w:r w:rsidRPr="009C7903">
        <w:t>Entrepreneurship is the driving force behind innovation and economic growth. It embodies the spirit of individuals who dare to challenge the status quo and pursue their ideas with determination and resilience. Entrepreneurs identify opportunities, take calculated risks, and mobilize resources to bring their visions to life. They embrace uncertainty, adapt to change, and continuously seek ways to create value and make a positive impact. With their passion, creativity, and unwavering belief in their ventures, entrepreneurs shape industries, create jobs, and shape the future of our society.</w:t>
      </w:r>
    </w:p>
    <w:p w14:paraId="030AB73D" w14:textId="2B047E25" w:rsidR="00990AA2" w:rsidRPr="009C7903" w:rsidRDefault="00990AA2" w:rsidP="00A14185">
      <w:r w:rsidRPr="009C7903">
        <w:t>One of the key aspects of entrepreneurship is the ability to identify unmet needs and gaps in the market. Successful entrepreneurs have a keen sense of observation and are always on the lookout for problems that need solving. By understanding the pain points of consumers and businesses, entrepreneurs can develop innovative solutions that address these challenges in a unique and effective way. This process often involves thinking outside the box, questioning conventional wisdom, and being willing to challenge the norms. It is through this mindset that entrepreneurs create disruptive innovations that reshape industries and redefine the way we live and work.</w:t>
      </w:r>
      <w:r w:rsidR="00B6442B" w:rsidRPr="009C7903">
        <w:t xml:space="preserve"> In summary:</w:t>
      </w:r>
    </w:p>
    <w:p w14:paraId="1188DB45" w14:textId="2667EA8D" w:rsidR="00B6442B" w:rsidRPr="009C7903" w:rsidRDefault="00CA2DD7" w:rsidP="00A14185">
      <w:pPr>
        <w:pStyle w:val="ListParagraph"/>
        <w:numPr>
          <w:ilvl w:val="0"/>
          <w:numId w:val="2"/>
        </w:numPr>
      </w:pPr>
      <w:r w:rsidRPr="009C7903">
        <w:t>s</w:t>
      </w:r>
      <w:r w:rsidR="00B6442B" w:rsidRPr="009C7903">
        <w:t>uccessful entrepreneurs have a keen sense of observation and identify unmet needs and gaps in the market.</w:t>
      </w:r>
    </w:p>
    <w:p w14:paraId="4299DEDC" w14:textId="76FF579D" w:rsidR="00FE131F" w:rsidRPr="009C7903" w:rsidRDefault="00CA2DD7" w:rsidP="00A14185">
      <w:pPr>
        <w:pStyle w:val="ListParagraph"/>
        <w:numPr>
          <w:ilvl w:val="0"/>
          <w:numId w:val="2"/>
        </w:numPr>
      </w:pPr>
      <w:r w:rsidRPr="009C7903">
        <w:t>e</w:t>
      </w:r>
      <w:r w:rsidR="00B6442B" w:rsidRPr="009C7903">
        <w:t>ntrepreneurship and innovation involve thinking outside the box and challenging the status quo.</w:t>
      </w:r>
    </w:p>
    <w:p w14:paraId="12DCC720" w14:textId="3D4C5938" w:rsidR="00B6442B" w:rsidRPr="009C7903" w:rsidRDefault="00CA2DD7" w:rsidP="00A14185">
      <w:pPr>
        <w:pStyle w:val="ListParagraph"/>
        <w:numPr>
          <w:ilvl w:val="0"/>
          <w:numId w:val="2"/>
        </w:numPr>
      </w:pPr>
      <w:r w:rsidRPr="009C7903">
        <w:t>e</w:t>
      </w:r>
      <w:r w:rsidR="00B6442B" w:rsidRPr="009C7903">
        <w:t>ntrepreneurs create disruptive innovations that reshape industries and redefine the way we live and work</w:t>
      </w:r>
      <w:r w:rsidR="00A6707A" w:rsidRPr="009C7903">
        <w:t>.</w:t>
      </w:r>
    </w:p>
    <w:p w14:paraId="58DD3368" w14:textId="11FD1E22" w:rsidR="0061714F" w:rsidRPr="009C7903" w:rsidRDefault="00153671" w:rsidP="00A14185">
      <w:r w:rsidRPr="009C7903">
        <w:t>Entrepreneurship and innovation go hand in hand. While entrepreneurship provides the platform and opportunity for individuals to pursue their ideas, innovation fuels their journey by fostering continuous improvement and advancement. Innovators are constantly seeking ways to enhance existing products, streamline processes, and create novel technologies that deliver superior outcomes. They embrace a culture of experimentation, learning from failures, and iterating on their ideas until they achieve breakthrough results. Without innovation, entrepreneurship would stagnate, and new ventures would struggle to compete in an ever-evolving business landscape</w:t>
      </w:r>
      <w:r w:rsidR="0061714F" w:rsidRPr="009C7903">
        <w:t>.</w:t>
      </w:r>
    </w:p>
    <w:p w14:paraId="5428C508" w14:textId="1C6BF1BA" w:rsidR="007F4066" w:rsidRPr="009F3F25" w:rsidRDefault="00CC3E83" w:rsidP="009F3F25">
      <w:pPr>
        <w:pStyle w:val="Quote"/>
      </w:pPr>
      <w:r w:rsidRPr="009F3F25">
        <w:t>“</w:t>
      </w:r>
      <w:r w:rsidR="00B505E2" w:rsidRPr="009F3F25">
        <w:t>Success is not the key to entrepreneurship. Entrepreneurship is the key to success.”</w:t>
      </w:r>
      <w:r w:rsidR="00B374AE" w:rsidRPr="009F3F25">
        <w:t xml:space="preserve"> (</w:t>
      </w:r>
      <w:r w:rsidR="00F13709" w:rsidRPr="009F3F25">
        <w:t>Anderson</w:t>
      </w:r>
      <w:r w:rsidR="00B374AE" w:rsidRPr="009F3F25">
        <w:t>,</w:t>
      </w:r>
      <w:r w:rsidR="00153671" w:rsidRPr="009F3F25">
        <w:t xml:space="preserve"> 202</w:t>
      </w:r>
      <w:r w:rsidR="00F13709" w:rsidRPr="009F3F25">
        <w:t>2</w:t>
      </w:r>
      <w:r w:rsidR="004F6F68" w:rsidRPr="009F3F25">
        <w:t xml:space="preserve">, p. </w:t>
      </w:r>
      <w:r w:rsidR="00432ED5" w:rsidRPr="009F3F25">
        <w:t>47</w:t>
      </w:r>
      <w:r w:rsidR="00153671" w:rsidRPr="009F3F25">
        <w:t>)</w:t>
      </w:r>
    </w:p>
    <w:p w14:paraId="523AE27B" w14:textId="2F2E15A3" w:rsidR="00990AA2" w:rsidRPr="009C7903" w:rsidRDefault="00990AA2" w:rsidP="00A14185">
      <w:r w:rsidRPr="009C7903">
        <w:lastRenderedPageBreak/>
        <w:t>Entrepreneurship and innovation are not limited to a particular industry or sector. They can be found in every corner of the economy, from technology startups disrupting traditional markets to social entrepreneurs addressing pressing social and environmental challenges. Moreover, entrepreneurship and innovation are not exclusive to large corporations or well-established businesses. In fact, small and medium-sized enterprises (SMEs) often thrive as hotbeds of innovation, as they possess the agility and flexibility to quickly adapt to changing market dynamics and test new ideas. The entrepreneurial spirit</w:t>
      </w:r>
      <w:r w:rsidR="00833ABC" w:rsidRPr="009C7903">
        <w:t xml:space="preserve"> (Figure 1)</w:t>
      </w:r>
      <w:r w:rsidRPr="009C7903">
        <w:t xml:space="preserve"> is not confined to a select few; it can be cultivated and nurtured by anyone with a passion for creating something new</w:t>
      </w:r>
      <w:r w:rsidR="00FE131F" w:rsidRPr="009C7903">
        <w:rPr>
          <w:rStyle w:val="FootnoteReference"/>
        </w:rPr>
        <w:footnoteReference w:id="1"/>
      </w:r>
      <w:r w:rsidRPr="009C7903">
        <w:t>.</w:t>
      </w:r>
    </w:p>
    <w:p w14:paraId="3883000C" w14:textId="3308AD99" w:rsidR="00096744" w:rsidRPr="009C7903" w:rsidRDefault="001F0384" w:rsidP="00A14185">
      <w:pPr>
        <w:rPr>
          <w:b/>
          <w:bCs/>
        </w:rPr>
      </w:pPr>
      <w:r w:rsidRPr="009C7903">
        <w:rPr>
          <w:b/>
          <w:bCs/>
          <w:color w:val="002060"/>
        </w:rPr>
        <w:t>F</w:t>
      </w:r>
      <w:r w:rsidR="002B3791">
        <w:rPr>
          <w:b/>
          <w:bCs/>
          <w:color w:val="002060"/>
        </w:rPr>
        <w:t>igure</w:t>
      </w:r>
      <w:r w:rsidRPr="009C7903">
        <w:rPr>
          <w:b/>
          <w:bCs/>
          <w:color w:val="002060"/>
        </w:rPr>
        <w:t xml:space="preserve"> 1</w:t>
      </w:r>
      <w:r w:rsidR="007063F5" w:rsidRPr="009C7903">
        <w:rPr>
          <w:b/>
          <w:bCs/>
          <w:color w:val="002060"/>
        </w:rPr>
        <w:t>:</w:t>
      </w:r>
      <w:r w:rsidR="007063F5" w:rsidRPr="00076022">
        <w:t xml:space="preserve"> </w:t>
      </w:r>
      <w:r w:rsidR="004803D7" w:rsidRPr="009C7903">
        <w:t>What it is to be an entrepreneur</w:t>
      </w:r>
      <w:r w:rsidR="007063F5" w:rsidRPr="009C7903">
        <w:t>.</w:t>
      </w:r>
      <w:r w:rsidR="00D540A6" w:rsidRPr="00D540A6">
        <w:rPr>
          <w:noProof/>
        </w:rPr>
        <w:t xml:space="preserve"> </w:t>
      </w:r>
      <w:r w:rsidR="00D540A6" w:rsidRPr="009C7903">
        <w:rPr>
          <w:noProof/>
        </w:rPr>
        <w:drawing>
          <wp:anchor distT="0" distB="0" distL="114300" distR="114300" simplePos="0" relativeHeight="251660288" behindDoc="0" locked="0" layoutInCell="1" allowOverlap="1" wp14:anchorId="7189D9F6" wp14:editId="716A7C01">
            <wp:simplePos x="0" y="0"/>
            <wp:positionH relativeFrom="margin">
              <wp:align>center</wp:align>
            </wp:positionH>
            <wp:positionV relativeFrom="paragraph">
              <wp:posOffset>280035</wp:posOffset>
            </wp:positionV>
            <wp:extent cx="3232785" cy="2493645"/>
            <wp:effectExtent l="0" t="0" r="5715" b="1905"/>
            <wp:wrapTopAndBottom/>
            <wp:docPr id="682169803" name="Picture 1" descr="A picture containing text, drawing, handwriting, sket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169803" name="Picture 1" descr="A picture containing text, drawing, handwriting, sketch&#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32785" cy="2493645"/>
                    </a:xfrm>
                    <a:prstGeom prst="rect">
                      <a:avLst/>
                    </a:prstGeom>
                  </pic:spPr>
                </pic:pic>
              </a:graphicData>
            </a:graphic>
            <wp14:sizeRelH relativeFrom="margin">
              <wp14:pctWidth>0</wp14:pctWidth>
            </wp14:sizeRelH>
            <wp14:sizeRelV relativeFrom="margin">
              <wp14:pctHeight>0</wp14:pctHeight>
            </wp14:sizeRelV>
          </wp:anchor>
        </w:drawing>
      </w:r>
    </w:p>
    <w:p w14:paraId="17397769" w14:textId="61EE9834" w:rsidR="004803D7" w:rsidRPr="009C7903" w:rsidRDefault="001F0384" w:rsidP="00D540A6">
      <w:pPr>
        <w:spacing w:before="240"/>
      </w:pPr>
      <w:r w:rsidRPr="009C7903">
        <w:rPr>
          <w:b/>
          <w:bCs/>
          <w:color w:val="002060"/>
        </w:rPr>
        <w:t>S</w:t>
      </w:r>
      <w:r w:rsidR="002B3791">
        <w:rPr>
          <w:b/>
          <w:bCs/>
          <w:color w:val="002060"/>
        </w:rPr>
        <w:t>ource</w:t>
      </w:r>
      <w:r w:rsidR="004803D7" w:rsidRPr="009C7903">
        <w:rPr>
          <w:b/>
          <w:bCs/>
          <w:color w:val="002060"/>
        </w:rPr>
        <w:t>:</w:t>
      </w:r>
      <w:r w:rsidR="004803D7" w:rsidRPr="00076022">
        <w:t xml:space="preserve"> </w:t>
      </w:r>
      <w:r w:rsidR="00D42F6E" w:rsidRPr="009C7903">
        <w:t>iE</w:t>
      </w:r>
      <w:r w:rsidR="009901B4" w:rsidRPr="009C7903">
        <w:t>du</w:t>
      </w:r>
      <w:r w:rsidR="00D42F6E" w:rsidRPr="009C7903">
        <w:t>Note.</w:t>
      </w:r>
    </w:p>
    <w:p w14:paraId="5A856C23" w14:textId="233C0DED" w:rsidR="00990AA2" w:rsidRPr="009C7903" w:rsidRDefault="00FE131F" w:rsidP="00A14185">
      <w:r w:rsidRPr="009C7903">
        <w:t>As technology continues to advance at an exponential rate, entrepreneurs and innovators have unprecedented opportunities to leverage emerging trends such as artificial intelligence, blockchain, renewable energy, and the Internet of Things. These advancements open up new frontiers for innovation and enable entrepreneurs to tackle complex problems and make a positive impact on a global scale. By fostering a culture of entrepreneurship and embracing innovation, societies can unlock their full potential and drive sustainable growth and prosperity.</w:t>
      </w:r>
    </w:p>
    <w:p w14:paraId="21EC31E2" w14:textId="2E48EDFF" w:rsidR="005167E9" w:rsidRDefault="00221CAA" w:rsidP="005167E9">
      <w:r w:rsidRPr="009C7903">
        <w:t>One of the defining characteristics of successful entrepreneurs and innovators is their ability to adapt and embrace change. They understand that the business landscape is constantly evolving, and what worked yesterday may not work tomorrow. Instead of resisting change, they actively seek out new opportunities and pivot their strategies accordingly. This agility allows them to stay ahead of the curve and capitalize on emerging trends. Whether it’s embracing digital transformation, adopting new technologies, or entering new markets, entrepreneurs and innovators understand that change is not a threat but rather a gateway to growth and success (Table 1).</w:t>
      </w:r>
    </w:p>
    <w:p w14:paraId="2D0F8B7A" w14:textId="77777777" w:rsidR="00F534FA" w:rsidRDefault="00F534FA" w:rsidP="005167E9"/>
    <w:p w14:paraId="1F818A46" w14:textId="77777777" w:rsidR="00F534FA" w:rsidRDefault="00F534FA" w:rsidP="005167E9"/>
    <w:p w14:paraId="5F536ECF" w14:textId="77777777" w:rsidR="00B3303B" w:rsidRDefault="00B3303B" w:rsidP="005167E9"/>
    <w:p w14:paraId="3BC8E3A2" w14:textId="77777777" w:rsidR="00F534FA" w:rsidRDefault="00F534FA" w:rsidP="005167E9"/>
    <w:p w14:paraId="149EB68A" w14:textId="77777777" w:rsidR="00F534FA" w:rsidRPr="009C7903" w:rsidRDefault="00F534FA" w:rsidP="005167E9"/>
    <w:p w14:paraId="375D17E9" w14:textId="3048DBE2" w:rsidR="00FE131F" w:rsidRPr="002018D5" w:rsidRDefault="00FE131F" w:rsidP="00A14185">
      <w:pPr>
        <w:rPr>
          <w:b/>
          <w:bCs/>
          <w:lang w:val="fr-FR"/>
        </w:rPr>
      </w:pPr>
      <w:r w:rsidRPr="002018D5">
        <w:rPr>
          <w:b/>
          <w:bCs/>
          <w:color w:val="002060"/>
          <w:lang w:val="fr-FR"/>
        </w:rPr>
        <w:lastRenderedPageBreak/>
        <w:t>T</w:t>
      </w:r>
      <w:r w:rsidR="002B3791">
        <w:rPr>
          <w:b/>
          <w:bCs/>
          <w:color w:val="002060"/>
          <w:lang w:val="fr-FR"/>
        </w:rPr>
        <w:t>able</w:t>
      </w:r>
      <w:r w:rsidRPr="002018D5">
        <w:rPr>
          <w:b/>
          <w:bCs/>
          <w:color w:val="002060"/>
          <w:lang w:val="fr-FR"/>
        </w:rPr>
        <w:t xml:space="preserve"> 1:</w:t>
      </w:r>
      <w:r w:rsidR="000B489C" w:rsidRPr="00076022">
        <w:rPr>
          <w:lang w:val="fr-FR"/>
        </w:rPr>
        <w:t xml:space="preserve"> </w:t>
      </w:r>
      <w:r w:rsidR="00FC6872" w:rsidRPr="002018D5">
        <w:rPr>
          <w:lang w:val="fr-FR"/>
        </w:rPr>
        <w:t>Description of entrepreneurial ventures</w:t>
      </w:r>
      <w:r w:rsidR="007964EC" w:rsidRPr="002018D5">
        <w:rPr>
          <w:lang w:val="fr-FR"/>
        </w:rPr>
        <w:t>.</w:t>
      </w:r>
    </w:p>
    <w:tbl>
      <w:tblPr>
        <w:tblStyle w:val="TableGrid"/>
        <w:tblW w:w="5000" w:type="pct"/>
        <w:tblBorders>
          <w:top w:val="none" w:sz="0" w:space="0" w:color="auto"/>
          <w:left w:val="none" w:sz="0" w:space="0" w:color="auto"/>
          <w:bottom w:val="none" w:sz="0" w:space="0" w:color="auto"/>
          <w:right w:val="none" w:sz="0" w:space="0" w:color="auto"/>
          <w:insideH w:val="single" w:sz="4" w:space="0" w:color="002060"/>
          <w:insideV w:val="none" w:sz="0" w:space="0" w:color="auto"/>
        </w:tblBorders>
        <w:tblLook w:val="04A0" w:firstRow="1" w:lastRow="0" w:firstColumn="1" w:lastColumn="0" w:noHBand="0" w:noVBand="1"/>
      </w:tblPr>
      <w:tblGrid>
        <w:gridCol w:w="1966"/>
        <w:gridCol w:w="2246"/>
        <w:gridCol w:w="2017"/>
        <w:gridCol w:w="2798"/>
      </w:tblGrid>
      <w:tr w:rsidR="00221CAA" w:rsidRPr="009C7903" w14:paraId="646D8330" w14:textId="77777777" w:rsidTr="00DB0350">
        <w:tc>
          <w:tcPr>
            <w:tcW w:w="1089" w:type="pct"/>
            <w:shd w:val="clear" w:color="auto" w:fill="002060"/>
            <w:vAlign w:val="center"/>
          </w:tcPr>
          <w:p w14:paraId="6336E989" w14:textId="454CFAAC" w:rsidR="00221CAA" w:rsidRPr="009C7903" w:rsidRDefault="009244F5" w:rsidP="005167E9">
            <w:pPr>
              <w:jc w:val="center"/>
              <w:rPr>
                <w:b/>
                <w:bCs/>
              </w:rPr>
            </w:pPr>
            <w:r w:rsidRPr="009C7903">
              <w:rPr>
                <w:b/>
                <w:bCs/>
              </w:rPr>
              <w:t>Entrepreneurial Ventures</w:t>
            </w:r>
          </w:p>
        </w:tc>
        <w:tc>
          <w:tcPr>
            <w:tcW w:w="1244" w:type="pct"/>
            <w:shd w:val="clear" w:color="auto" w:fill="002060"/>
            <w:vAlign w:val="center"/>
          </w:tcPr>
          <w:p w14:paraId="4CAA1AC4" w14:textId="4106B959" w:rsidR="00221CAA" w:rsidRPr="009C7903" w:rsidRDefault="009244F5" w:rsidP="005167E9">
            <w:pPr>
              <w:jc w:val="center"/>
              <w:rPr>
                <w:b/>
                <w:bCs/>
              </w:rPr>
            </w:pPr>
            <w:r w:rsidRPr="009C7903">
              <w:rPr>
                <w:b/>
                <w:bCs/>
              </w:rPr>
              <w:t>Description</w:t>
            </w:r>
          </w:p>
        </w:tc>
        <w:tc>
          <w:tcPr>
            <w:tcW w:w="1117" w:type="pct"/>
            <w:shd w:val="clear" w:color="auto" w:fill="002060"/>
            <w:vAlign w:val="center"/>
          </w:tcPr>
          <w:p w14:paraId="34D19D8E" w14:textId="61A1A585" w:rsidR="00221CAA" w:rsidRPr="009C7903" w:rsidRDefault="009244F5" w:rsidP="005167E9">
            <w:pPr>
              <w:jc w:val="center"/>
              <w:rPr>
                <w:b/>
                <w:bCs/>
              </w:rPr>
            </w:pPr>
            <w:r w:rsidRPr="009C7903">
              <w:rPr>
                <w:b/>
                <w:bCs/>
              </w:rPr>
              <w:t>Location</w:t>
            </w:r>
          </w:p>
        </w:tc>
        <w:tc>
          <w:tcPr>
            <w:tcW w:w="1550" w:type="pct"/>
            <w:shd w:val="clear" w:color="auto" w:fill="002060"/>
            <w:vAlign w:val="center"/>
          </w:tcPr>
          <w:p w14:paraId="68962DF2" w14:textId="7967BA5D" w:rsidR="00221CAA" w:rsidRPr="009C7903" w:rsidRDefault="009244F5" w:rsidP="005167E9">
            <w:pPr>
              <w:jc w:val="center"/>
              <w:rPr>
                <w:b/>
                <w:bCs/>
              </w:rPr>
            </w:pPr>
            <w:r w:rsidRPr="009C7903">
              <w:rPr>
                <w:b/>
                <w:bCs/>
              </w:rPr>
              <w:t>Funding Stage</w:t>
            </w:r>
          </w:p>
        </w:tc>
      </w:tr>
      <w:tr w:rsidR="00221CAA" w:rsidRPr="009C7903" w14:paraId="64660426" w14:textId="77777777" w:rsidTr="00DB0350">
        <w:tc>
          <w:tcPr>
            <w:tcW w:w="1089" w:type="pct"/>
          </w:tcPr>
          <w:p w14:paraId="584EC651" w14:textId="38BE8494" w:rsidR="00221CAA" w:rsidRPr="009C7903" w:rsidRDefault="00221CAA" w:rsidP="005167E9">
            <w:pPr>
              <w:jc w:val="left"/>
            </w:pPr>
            <w:r w:rsidRPr="009C7903">
              <w:t>TechSolutions Inc.</w:t>
            </w:r>
          </w:p>
        </w:tc>
        <w:tc>
          <w:tcPr>
            <w:tcW w:w="1244" w:type="pct"/>
          </w:tcPr>
          <w:p w14:paraId="611AF142" w14:textId="57D4FECD" w:rsidR="00221CAA" w:rsidRPr="009C7903" w:rsidRDefault="00221CAA" w:rsidP="005167E9">
            <w:pPr>
              <w:jc w:val="left"/>
            </w:pPr>
            <w:r w:rsidRPr="009C7903">
              <w:t>Develops innovative software solutions for businesses.</w:t>
            </w:r>
          </w:p>
        </w:tc>
        <w:tc>
          <w:tcPr>
            <w:tcW w:w="1117" w:type="pct"/>
          </w:tcPr>
          <w:p w14:paraId="61A65707" w14:textId="2DA45555" w:rsidR="00221CAA" w:rsidRPr="009C7903" w:rsidRDefault="00221CAA" w:rsidP="005167E9">
            <w:pPr>
              <w:jc w:val="left"/>
            </w:pPr>
            <w:r w:rsidRPr="009C7903">
              <w:t>San Francisco, CA</w:t>
            </w:r>
          </w:p>
        </w:tc>
        <w:tc>
          <w:tcPr>
            <w:tcW w:w="1550" w:type="pct"/>
          </w:tcPr>
          <w:p w14:paraId="45659084" w14:textId="533AA29E" w:rsidR="00221CAA" w:rsidRPr="009C7903" w:rsidRDefault="00221CAA" w:rsidP="005167E9">
            <w:pPr>
              <w:jc w:val="left"/>
            </w:pPr>
            <w:r w:rsidRPr="009C7903">
              <w:t>Seed Funding</w:t>
            </w:r>
          </w:p>
        </w:tc>
      </w:tr>
      <w:tr w:rsidR="00221CAA" w:rsidRPr="009C7903" w14:paraId="5A25EA04" w14:textId="77777777" w:rsidTr="00DB0350">
        <w:tc>
          <w:tcPr>
            <w:tcW w:w="1089" w:type="pct"/>
          </w:tcPr>
          <w:p w14:paraId="38BA0ABC" w14:textId="6749CD53" w:rsidR="00221CAA" w:rsidRPr="009C7903" w:rsidRDefault="00221CAA" w:rsidP="005167E9">
            <w:pPr>
              <w:jc w:val="left"/>
            </w:pPr>
            <w:r w:rsidRPr="009C7903">
              <w:t>BioHealthTech</w:t>
            </w:r>
          </w:p>
        </w:tc>
        <w:tc>
          <w:tcPr>
            <w:tcW w:w="1244" w:type="pct"/>
          </w:tcPr>
          <w:p w14:paraId="543A9B79" w14:textId="4151A498" w:rsidR="00221CAA" w:rsidRPr="009C7903" w:rsidRDefault="00221CAA" w:rsidP="005167E9">
            <w:pPr>
              <w:jc w:val="left"/>
            </w:pPr>
            <w:r w:rsidRPr="009C7903">
              <w:t>Biotech startup focused on developing breakthrough medical treatments.</w:t>
            </w:r>
          </w:p>
        </w:tc>
        <w:tc>
          <w:tcPr>
            <w:tcW w:w="1117" w:type="pct"/>
          </w:tcPr>
          <w:p w14:paraId="676B4E3E" w14:textId="2C259159" w:rsidR="00221CAA" w:rsidRPr="009C7903" w:rsidRDefault="00221CAA" w:rsidP="005167E9">
            <w:pPr>
              <w:jc w:val="left"/>
            </w:pPr>
            <w:r w:rsidRPr="009C7903">
              <w:t>Boston, MA</w:t>
            </w:r>
          </w:p>
        </w:tc>
        <w:tc>
          <w:tcPr>
            <w:tcW w:w="1550" w:type="pct"/>
          </w:tcPr>
          <w:p w14:paraId="1AA57FD6" w14:textId="677CDE1C" w:rsidR="00221CAA" w:rsidRPr="009C7903" w:rsidRDefault="00221CAA" w:rsidP="005167E9">
            <w:pPr>
              <w:jc w:val="left"/>
            </w:pPr>
            <w:r w:rsidRPr="009C7903">
              <w:t>Series A</w:t>
            </w:r>
          </w:p>
        </w:tc>
      </w:tr>
      <w:tr w:rsidR="00221CAA" w:rsidRPr="009C7903" w14:paraId="6EE9C07E" w14:textId="77777777" w:rsidTr="00DB0350">
        <w:tc>
          <w:tcPr>
            <w:tcW w:w="1089" w:type="pct"/>
          </w:tcPr>
          <w:p w14:paraId="7B8F7AE9" w14:textId="0B6FA955" w:rsidR="00221CAA" w:rsidRPr="009C7903" w:rsidRDefault="00221CAA" w:rsidP="005167E9">
            <w:pPr>
              <w:jc w:val="left"/>
            </w:pPr>
            <w:r w:rsidRPr="009C7903">
              <w:t>EcoSolutions</w:t>
            </w:r>
          </w:p>
        </w:tc>
        <w:tc>
          <w:tcPr>
            <w:tcW w:w="1244" w:type="pct"/>
          </w:tcPr>
          <w:p w14:paraId="4A6B2638" w14:textId="3E26362D" w:rsidR="00221CAA" w:rsidRPr="009C7903" w:rsidRDefault="00221CAA" w:rsidP="005167E9">
            <w:pPr>
              <w:jc w:val="left"/>
            </w:pPr>
            <w:r w:rsidRPr="009C7903">
              <w:t>Sustainable energy company specializing in solar power systems.</w:t>
            </w:r>
          </w:p>
        </w:tc>
        <w:tc>
          <w:tcPr>
            <w:tcW w:w="1117" w:type="pct"/>
          </w:tcPr>
          <w:p w14:paraId="0BA609A4" w14:textId="2458EFDB" w:rsidR="00221CAA" w:rsidRPr="009C7903" w:rsidRDefault="00221CAA" w:rsidP="005167E9">
            <w:pPr>
              <w:jc w:val="left"/>
            </w:pPr>
            <w:r w:rsidRPr="009C7903">
              <w:t>Amsterdam, Netherlands</w:t>
            </w:r>
          </w:p>
        </w:tc>
        <w:tc>
          <w:tcPr>
            <w:tcW w:w="1550" w:type="pct"/>
          </w:tcPr>
          <w:p w14:paraId="7BCC7D24" w14:textId="40F5136C" w:rsidR="00221CAA" w:rsidRPr="009C7903" w:rsidRDefault="00221CAA" w:rsidP="005167E9">
            <w:pPr>
              <w:jc w:val="left"/>
            </w:pPr>
            <w:r w:rsidRPr="009C7903">
              <w:t>Series B</w:t>
            </w:r>
          </w:p>
        </w:tc>
      </w:tr>
      <w:tr w:rsidR="00221CAA" w:rsidRPr="009C7903" w14:paraId="3CA9DE73" w14:textId="77777777" w:rsidTr="00DB0350">
        <w:tc>
          <w:tcPr>
            <w:tcW w:w="1089" w:type="pct"/>
          </w:tcPr>
          <w:p w14:paraId="188A89B4" w14:textId="60F4AB1C" w:rsidR="00221CAA" w:rsidRPr="009C7903" w:rsidRDefault="00221CAA" w:rsidP="005167E9">
            <w:pPr>
              <w:jc w:val="left"/>
            </w:pPr>
            <w:r w:rsidRPr="009C7903">
              <w:t>FashionForward</w:t>
            </w:r>
          </w:p>
        </w:tc>
        <w:tc>
          <w:tcPr>
            <w:tcW w:w="1244" w:type="pct"/>
          </w:tcPr>
          <w:p w14:paraId="15D16F79" w14:textId="51906A8B" w:rsidR="00221CAA" w:rsidRPr="009C7903" w:rsidRDefault="00221CAA" w:rsidP="005167E9">
            <w:pPr>
              <w:jc w:val="left"/>
            </w:pPr>
            <w:r w:rsidRPr="009C7903">
              <w:t>Online fashion marketplace connecting designers and customers.</w:t>
            </w:r>
          </w:p>
        </w:tc>
        <w:tc>
          <w:tcPr>
            <w:tcW w:w="1117" w:type="pct"/>
          </w:tcPr>
          <w:p w14:paraId="1EAE2776" w14:textId="350B8233" w:rsidR="00221CAA" w:rsidRPr="009C7903" w:rsidRDefault="00221CAA" w:rsidP="005167E9">
            <w:pPr>
              <w:jc w:val="left"/>
            </w:pPr>
            <w:r w:rsidRPr="009C7903">
              <w:t>New York, NY</w:t>
            </w:r>
          </w:p>
        </w:tc>
        <w:tc>
          <w:tcPr>
            <w:tcW w:w="1550" w:type="pct"/>
          </w:tcPr>
          <w:p w14:paraId="1A2C9DAE" w14:textId="1DB9F18A" w:rsidR="00221CAA" w:rsidRPr="009C7903" w:rsidRDefault="00221CAA" w:rsidP="005167E9">
            <w:pPr>
              <w:jc w:val="left"/>
            </w:pPr>
            <w:r w:rsidRPr="009C7903">
              <w:t>Bootstrapped</w:t>
            </w:r>
          </w:p>
        </w:tc>
      </w:tr>
    </w:tbl>
    <w:p w14:paraId="7FB0B266" w14:textId="5FF26031" w:rsidR="00FE131F" w:rsidRPr="009C7903" w:rsidRDefault="000B489C" w:rsidP="00D540A6">
      <w:pPr>
        <w:spacing w:before="240"/>
      </w:pPr>
      <w:r w:rsidRPr="009C7903">
        <w:rPr>
          <w:b/>
          <w:bCs/>
          <w:color w:val="002060"/>
        </w:rPr>
        <w:t>S</w:t>
      </w:r>
      <w:r w:rsidR="002B3791">
        <w:rPr>
          <w:b/>
          <w:bCs/>
          <w:color w:val="002060"/>
        </w:rPr>
        <w:t>ource</w:t>
      </w:r>
      <w:r w:rsidRPr="009C7903">
        <w:rPr>
          <w:b/>
          <w:bCs/>
          <w:color w:val="002060"/>
        </w:rPr>
        <w:t>:</w:t>
      </w:r>
      <w:r w:rsidRPr="00076022">
        <w:t xml:space="preserve"> </w:t>
      </w:r>
      <w:r w:rsidRPr="009C7903">
        <w:t>Developed by the author.</w:t>
      </w:r>
    </w:p>
    <w:p w14:paraId="5182DB06" w14:textId="3EFB9A8F" w:rsidR="0063034A" w:rsidRPr="009C7903" w:rsidRDefault="00BF745F" w:rsidP="00CF0F37">
      <w:pPr>
        <w:pStyle w:val="Heading1"/>
      </w:pPr>
      <w:r w:rsidRPr="009C7903">
        <w:t>2. L</w:t>
      </w:r>
      <w:r w:rsidR="002B3791">
        <w:t>iterature Review</w:t>
      </w:r>
    </w:p>
    <w:p w14:paraId="19FA351E" w14:textId="77777777" w:rsidR="0063034A" w:rsidRPr="0063034A" w:rsidRDefault="0063034A" w:rsidP="0063034A">
      <w:r w:rsidRPr="0063034A">
        <w:t>Entrepreneurship and innovation have been extensively studied and discussed in the academic and business realms. This section presents a comprehensive review of the key concepts, theories, and empirical findings that shed light on the relationship between entrepreneurship and innovation.</w:t>
      </w:r>
    </w:p>
    <w:p w14:paraId="2ED4727A" w14:textId="77777777" w:rsidR="0063034A" w:rsidRPr="0063034A" w:rsidRDefault="0063034A" w:rsidP="0063034A">
      <w:r w:rsidRPr="0063034A">
        <w:t>To begin, it is essential to provide clear definitions of entrepreneurship and innovation. Entrepreneurship involves the identification of opportunities, taking risks, and creating new ventures or transforming existing ones. On the other hand, innovation refers to the process of introducing novel ideas, products, services, or business models that bring value to customers and society.</w:t>
      </w:r>
    </w:p>
    <w:p w14:paraId="27387D1A" w14:textId="2BB8EEC1" w:rsidR="0063034A" w:rsidRPr="0063034A" w:rsidRDefault="0063034A" w:rsidP="0063034A">
      <w:r w:rsidRPr="0063034A">
        <w:t>The role of entrepreneurship in driving innovation is paramount</w:t>
      </w:r>
      <w:r w:rsidR="009510F3">
        <w:t xml:space="preserve"> (Carter &amp; Smith, 2021)</w:t>
      </w:r>
      <w:r w:rsidRPr="0063034A">
        <w:t>. Entrepreneurs often possess a unique ability to identify market gaps and envision solutions that lead to disruptive innovations. Their innovative ideas and approaches have the potential to reshape industries and create economic growth.</w:t>
      </w:r>
    </w:p>
    <w:p w14:paraId="3D240C90" w14:textId="77777777" w:rsidR="0063034A" w:rsidRPr="0063034A" w:rsidRDefault="0063034A" w:rsidP="0063034A">
      <w:r w:rsidRPr="0063034A">
        <w:t>The process of innovation encompasses various stages, including idea generation, feasibility analysis, development, commercialization, and diffusion. Different models and frameworks have been proposed to explain the innovation process, such as the linear model, the iterative model, and the open innovation model.</w:t>
      </w:r>
    </w:p>
    <w:p w14:paraId="2B02BA0B" w14:textId="77777777" w:rsidR="0063034A" w:rsidRPr="0063034A" w:rsidRDefault="0063034A" w:rsidP="0063034A">
      <w:r w:rsidRPr="0063034A">
        <w:t>The entrepreneurial mindset plays a crucial role in fostering innovation. Successful entrepreneurs possess traits like risk-taking propensity, resilience, opportunity recognition, and adaptability. This mindset enables them to embrace uncertainty, overcome challenges, and turn innovative ideas into reality.</w:t>
      </w:r>
    </w:p>
    <w:p w14:paraId="22A807A6" w14:textId="0FD4B80B" w:rsidR="0063034A" w:rsidRPr="0063034A" w:rsidRDefault="0063034A" w:rsidP="0063034A">
      <w:r w:rsidRPr="0063034A">
        <w:t>Innovation can take various forms, including product innovation, process innovation, business model innovation, and social innovation. Product innovation involves the creation of new or improved products or services. Process innovation focuses on enhancing operational efficiency and effectiveness. Business model innovation involves redefining the way value is created, delivered, and captured. Social innovation addresses societal challenges and creates positive social impact</w:t>
      </w:r>
      <w:r w:rsidR="009510F3">
        <w:t xml:space="preserve"> (Lewis &amp; Carter, 2018)</w:t>
      </w:r>
      <w:r w:rsidRPr="0063034A">
        <w:t>.</w:t>
      </w:r>
    </w:p>
    <w:p w14:paraId="233A2201" w14:textId="77777777" w:rsidR="0063034A" w:rsidRPr="0063034A" w:rsidRDefault="0063034A" w:rsidP="0063034A">
      <w:r w:rsidRPr="0063034A">
        <w:t>Supportive ecosystems are instrumental in nurturing entrepreneurship and fostering innovation. Government policies, access to capital, incubators, accelerators, and collaboration networks all contribute to a vibrant entrepreneurial ecosystem. These elements provide the necessary resources, mentorship, and networking opportunities for entrepreneurs to thrive.</w:t>
      </w:r>
    </w:p>
    <w:p w14:paraId="08374AC5" w14:textId="1F6AFDE3" w:rsidR="0063034A" w:rsidRPr="0063034A" w:rsidRDefault="0063034A" w:rsidP="0063034A">
      <w:r w:rsidRPr="0063034A">
        <w:lastRenderedPageBreak/>
        <w:t>However, entrepreneurship and innovation face various challenges and barriers</w:t>
      </w:r>
      <w:r w:rsidR="008E6CAE">
        <w:t xml:space="preserve"> (Martinez &amp; Wilson, 2020)</w:t>
      </w:r>
      <w:r w:rsidRPr="0063034A">
        <w:t>. Resource constraints, market competition, regulatory hurdles, and risk aversion are among the common obstacles encountered by entrepreneurs and innovators. Overcoming these challenges requires strategic thinking, resilience, and innovative problem-solving approaches</w:t>
      </w:r>
      <w:r w:rsidR="008E6CAE">
        <w:t>.</w:t>
      </w:r>
    </w:p>
    <w:p w14:paraId="4C3C2934" w14:textId="0314F4C1" w:rsidR="0063034A" w:rsidRPr="0063034A" w:rsidRDefault="0063034A" w:rsidP="0063034A">
      <w:r w:rsidRPr="0063034A">
        <w:t>In recent years, several emerging trends have shaped the landscape of entrepreneurship and innovation. The rise of social entrepreneurship, leveraging technology advancements such as artificial intelligence and blockchain, and the growing emphasis on sustainability and social responsibility are all influencing the entrepreneurial ecosystem and driving innovation</w:t>
      </w:r>
      <w:r w:rsidR="0081044B">
        <w:t xml:space="preserve"> (Roberts, 2019)</w:t>
      </w:r>
      <w:r w:rsidRPr="0063034A">
        <w:t>.</w:t>
      </w:r>
    </w:p>
    <w:p w14:paraId="3B058E3A" w14:textId="77777777" w:rsidR="0063034A" w:rsidRPr="0063034A" w:rsidRDefault="0063034A" w:rsidP="0063034A">
      <w:r w:rsidRPr="0063034A">
        <w:t>This literature review provides a foundation for understanding the theoretical and empirical landscape surrounding entrepreneurship and innovation. By synthesizing key findings and insights from existing literature, we can further explore and analyze the dynamics and implications of entrepreneurship and innovation in subsequent sections.</w:t>
      </w:r>
    </w:p>
    <w:p w14:paraId="5AB8B936" w14:textId="6E12E2E5" w:rsidR="0063034A" w:rsidRPr="009C7903" w:rsidRDefault="00BF745F" w:rsidP="00CF0F37">
      <w:pPr>
        <w:pStyle w:val="Heading1"/>
      </w:pPr>
      <w:r w:rsidRPr="009C7903">
        <w:t>3. M</w:t>
      </w:r>
      <w:r w:rsidR="002B3791">
        <w:t>ethodology</w:t>
      </w:r>
    </w:p>
    <w:p w14:paraId="3D5A6B82" w14:textId="77777777" w:rsidR="002E5411" w:rsidRPr="002E5411" w:rsidRDefault="002E5411" w:rsidP="002E5411">
      <w:r w:rsidRPr="002E5411">
        <w:t>To investigate the relationship between entrepreneurship and innovation, a mixed-methods approach was employed in this study. This approach allowed for a comprehensive analysis of both qualitative and quantitative data to gain a deeper understanding of the subject matter.</w:t>
      </w:r>
    </w:p>
    <w:p w14:paraId="50DB21C8" w14:textId="77777777" w:rsidR="002E5411" w:rsidRPr="002E5411" w:rsidRDefault="002E5411" w:rsidP="002E5411">
      <w:r w:rsidRPr="002E5411">
        <w:t>Qualitative research methods were utilized to explore the experiences, perspectives, and insights of entrepreneurs and innovators. Semi-structured interviews were conducted with a diverse sample of entrepreneurs, ranging from early-stage startups to established business owners. These interviews provided rich, in-depth data on the entrepreneurial process, challenges faced, and strategies employed to foster innovation.</w:t>
      </w:r>
    </w:p>
    <w:p w14:paraId="01ABE168" w14:textId="77777777" w:rsidR="002E5411" w:rsidRPr="002E5411" w:rsidRDefault="002E5411" w:rsidP="002E5411">
      <w:r w:rsidRPr="002E5411">
        <w:t>In addition to qualitative research, quantitative data analysis was performed to examine statistical relationships and patterns in entrepreneurship and innovation. A survey questionnaire was developed and administered to a larger sample of entrepreneurs and innovators. This survey gathered quantitative data on variables such as the level of innovation within their ventures, the impact of entrepreneurship on economic growth, and the factors influencing innovative outcomes.</w:t>
      </w:r>
    </w:p>
    <w:p w14:paraId="39F30DE6" w14:textId="77777777" w:rsidR="002E5411" w:rsidRPr="002E5411" w:rsidRDefault="002E5411" w:rsidP="002E5411">
      <w:r w:rsidRPr="002E5411">
        <w:t>To ensure the validity and reliability of the data collected, rigorous data collection and analysis procedures were followed. All interviews were transcribed verbatim, and thematic analysis techniques were employed to identify recurring themes and patterns. The survey data was carefully analyzed using appropriate statistical methods, including correlation analysis and regression modeling.</w:t>
      </w:r>
    </w:p>
    <w:p w14:paraId="3C691676" w14:textId="77777777" w:rsidR="002E5411" w:rsidRPr="002E5411" w:rsidRDefault="002E5411" w:rsidP="002E5411">
      <w:r w:rsidRPr="002E5411">
        <w:t>It is important to acknowledge the limitations of the study. Due to time and resource constraints, the research sample may not represent the entire population of entrepreneurs and innovators. However, efforts were made to ensure diversity in terms of industries, business sizes, and geographical locations.</w:t>
      </w:r>
    </w:p>
    <w:p w14:paraId="268F788C" w14:textId="77777777" w:rsidR="002E5411" w:rsidRPr="002E5411" w:rsidRDefault="002E5411" w:rsidP="002E5411">
      <w:r w:rsidRPr="002E5411">
        <w:t>Ethical considerations were also taken into account throughout the research process. Informed consent was obtained from all participants, and their anonymity and confidentiality were strictly maintained.</w:t>
      </w:r>
    </w:p>
    <w:p w14:paraId="691057DE" w14:textId="77777777" w:rsidR="002E5411" w:rsidRPr="002E5411" w:rsidRDefault="002E5411" w:rsidP="002E5411">
      <w:r w:rsidRPr="002E5411">
        <w:t>The findings from this research will contribute to the existing body of knowledge on entrepreneurship and innovation, providing insights into the factors that drive successful entrepreneurial ventures and foster innovation. The combined use of qualitative and quantitative methods enables a more comprehensive understanding of the complex interplay between entrepreneurship and innovation.</w:t>
      </w:r>
    </w:p>
    <w:p w14:paraId="7FD06166" w14:textId="2171E9C7" w:rsidR="00175D45" w:rsidRPr="009C7903" w:rsidRDefault="00BF745F" w:rsidP="00CF0F37">
      <w:pPr>
        <w:pStyle w:val="Heading1"/>
      </w:pPr>
      <w:r w:rsidRPr="009C7903">
        <w:t xml:space="preserve">4. </w:t>
      </w:r>
      <w:r w:rsidR="002B3791">
        <w:t>Data Analysis</w:t>
      </w:r>
    </w:p>
    <w:p w14:paraId="26FF70E1" w14:textId="77777777" w:rsidR="00175D45" w:rsidRDefault="00175D45" w:rsidP="00175D45">
      <w:r w:rsidRPr="00175D45">
        <w:t>The findings of this study reveal significant insights into the relationship between entrepreneurship and innovation. Through qualitative interviews and quantitative survey data, key themes and patterns have emerged, shedding light on the dynamics and impact of entrepreneurship on fostering innovation.</w:t>
      </w:r>
    </w:p>
    <w:p w14:paraId="01342246" w14:textId="77777777" w:rsidR="00B3303B" w:rsidRPr="00175D45" w:rsidRDefault="00B3303B" w:rsidP="00175D45"/>
    <w:p w14:paraId="309A4147" w14:textId="1456DFB3" w:rsidR="00175D45" w:rsidRPr="009C7903" w:rsidRDefault="00BF745F" w:rsidP="002018D5">
      <w:pPr>
        <w:pStyle w:val="Heading2"/>
      </w:pPr>
      <w:r w:rsidRPr="009C7903">
        <w:lastRenderedPageBreak/>
        <w:t xml:space="preserve">4.1. </w:t>
      </w:r>
      <w:r w:rsidR="002B3791">
        <w:t>Qualitative Analysis</w:t>
      </w:r>
    </w:p>
    <w:p w14:paraId="28C71CF5" w14:textId="77777777" w:rsidR="00175D45" w:rsidRPr="00175D45" w:rsidRDefault="00175D45" w:rsidP="00175D45">
      <w:r w:rsidRPr="00175D45">
        <w:t>Thematic analysis of the qualitative interviews with entrepreneurs and innovators highlighted several key factors that contribute to successful entrepreneurial ventures and innovation. Themes that emerged included:</w:t>
      </w:r>
    </w:p>
    <w:p w14:paraId="79AEA683" w14:textId="77777777" w:rsidR="00175D45" w:rsidRPr="00175D45" w:rsidRDefault="00175D45" w:rsidP="00175D45">
      <w:pPr>
        <w:numPr>
          <w:ilvl w:val="0"/>
          <w:numId w:val="6"/>
        </w:numPr>
      </w:pPr>
      <w:r w:rsidRPr="00175D45">
        <w:t>Opportunity Recognition and Creativity: Entrepreneurs displayed a keen ability to identify opportunities in the market and exhibited creative thinking in developing innovative solutions to address those opportunities.</w:t>
      </w:r>
    </w:p>
    <w:p w14:paraId="3C36E2AE" w14:textId="77777777" w:rsidR="00175D45" w:rsidRPr="00175D45" w:rsidRDefault="00175D45" w:rsidP="00175D45">
      <w:pPr>
        <w:numPr>
          <w:ilvl w:val="0"/>
          <w:numId w:val="6"/>
        </w:numPr>
      </w:pPr>
      <w:r w:rsidRPr="00175D45">
        <w:t>Risk-taking and Resilience: Successful entrepreneurs demonstrated a willingness to take calculated risks and displayed resilience in the face of challenges and setbacks, allowing them to persevere and drive innovation forward.</w:t>
      </w:r>
    </w:p>
    <w:p w14:paraId="20A3070D" w14:textId="77777777" w:rsidR="00175D45" w:rsidRPr="00175D45" w:rsidRDefault="00175D45" w:rsidP="00175D45">
      <w:pPr>
        <w:numPr>
          <w:ilvl w:val="0"/>
          <w:numId w:val="6"/>
        </w:numPr>
      </w:pPr>
      <w:r w:rsidRPr="00175D45">
        <w:t>Networking and Collaboration: Entrepreneurs acknowledged the importance of building strong networks and collaborating with various stakeholders such as mentors, industry experts, and strategic partners. These collaborations fostered knowledge exchange and facilitated access to resources and support.</w:t>
      </w:r>
    </w:p>
    <w:p w14:paraId="29524F65" w14:textId="2B4C0DD6" w:rsidR="00175D45" w:rsidRPr="009C7903" w:rsidRDefault="00BF745F" w:rsidP="002018D5">
      <w:pPr>
        <w:pStyle w:val="Heading2"/>
      </w:pPr>
      <w:r w:rsidRPr="009C7903">
        <w:t xml:space="preserve">4.2. </w:t>
      </w:r>
      <w:r w:rsidR="002B3791">
        <w:t>Quantitative Analysis</w:t>
      </w:r>
    </w:p>
    <w:p w14:paraId="55BCAF14" w14:textId="77777777" w:rsidR="00175D45" w:rsidRPr="00175D45" w:rsidRDefault="00175D45" w:rsidP="00175D45">
      <w:r w:rsidRPr="00175D45">
        <w:t>The quantitative analysis of the survey data provided valuable insights into the relationship between entrepreneurship and innovation. Key findings included:</w:t>
      </w:r>
    </w:p>
    <w:p w14:paraId="429586DB" w14:textId="77777777" w:rsidR="00175D45" w:rsidRPr="00175D45" w:rsidRDefault="00175D45" w:rsidP="00175D45">
      <w:pPr>
        <w:numPr>
          <w:ilvl w:val="0"/>
          <w:numId w:val="7"/>
        </w:numPr>
      </w:pPr>
      <w:r w:rsidRPr="00175D45">
        <w:t>Positive Correlation: The data revealed a significant positive correlation between the level of entrepreneurship and the degree of innovation within ventures. This suggests that a more entrepreneurial mindset and approach contribute to higher levels of innovation.</w:t>
      </w:r>
    </w:p>
    <w:p w14:paraId="7D634B4F" w14:textId="77777777" w:rsidR="00175D45" w:rsidRPr="00175D45" w:rsidRDefault="00175D45" w:rsidP="00175D45">
      <w:pPr>
        <w:numPr>
          <w:ilvl w:val="0"/>
          <w:numId w:val="7"/>
        </w:numPr>
      </w:pPr>
      <w:r w:rsidRPr="00175D45">
        <w:t>Impact on Economic Growth: The survey data also indicated a strong association between entrepreneurship, innovation, and economic growth. Entrepreneurs who were more innovative in their ventures were found to have a greater positive impact on job creation and economic development.</w:t>
      </w:r>
    </w:p>
    <w:p w14:paraId="654D080A" w14:textId="77777777" w:rsidR="00175D45" w:rsidRPr="00175D45" w:rsidRDefault="00175D45" w:rsidP="00175D45">
      <w:pPr>
        <w:numPr>
          <w:ilvl w:val="0"/>
          <w:numId w:val="7"/>
        </w:numPr>
      </w:pPr>
      <w:r w:rsidRPr="00175D45">
        <w:t>Factors Influencing Innovative Outcomes: The survey data further identified several factors that influence innovative outcomes. These factors encompassed access to capital, availability of supportive entrepreneurial ecosystems, availability of skilled talent, and favorable government policies.</w:t>
      </w:r>
    </w:p>
    <w:p w14:paraId="573A48AA" w14:textId="77777777" w:rsidR="00175D45" w:rsidRPr="00175D45" w:rsidRDefault="00175D45" w:rsidP="00175D45">
      <w:r w:rsidRPr="00175D45">
        <w:t>The findings from this study provide valuable insights into the interplay between entrepreneurship and innovation. The qualitative and quantitative analysis corroborate the significance of entrepreneurship in driving innovation and its impact on economic growth. These findings contribute to the existing literature on the subject, and they have implications for policymakers, entrepreneurs, and other stakeholders seeking to promote and nurture entrepreneurship and innovation.</w:t>
      </w:r>
    </w:p>
    <w:p w14:paraId="6EBE46C4" w14:textId="7A7684DC" w:rsidR="00175D45" w:rsidRPr="009C7903" w:rsidRDefault="00BF745F" w:rsidP="00CF0F37">
      <w:pPr>
        <w:pStyle w:val="Heading1"/>
      </w:pPr>
      <w:r w:rsidRPr="009C7903">
        <w:t>5. D</w:t>
      </w:r>
      <w:r w:rsidR="002B3791">
        <w:t>iscussion</w:t>
      </w:r>
    </w:p>
    <w:p w14:paraId="707D3534" w14:textId="77777777" w:rsidR="00B3545A" w:rsidRPr="00B3545A" w:rsidRDefault="00B3545A" w:rsidP="00B3545A">
      <w:r w:rsidRPr="00B3545A">
        <w:t>The findings and analysis presented in the previous section provide valuable insights into the relationship between entrepreneurship and innovation. This discussion section aims to interpret these findings, highlight their significance, and provide deeper insights into the implications for theory, practice, and future research.</w:t>
      </w:r>
    </w:p>
    <w:p w14:paraId="0E6F0F65" w14:textId="77777777" w:rsidR="00B3545A" w:rsidRPr="00B3545A" w:rsidRDefault="00B3545A" w:rsidP="00B3545A">
      <w:pPr>
        <w:numPr>
          <w:ilvl w:val="0"/>
          <w:numId w:val="8"/>
        </w:numPr>
      </w:pPr>
      <w:r w:rsidRPr="00B3545A">
        <w:t>Entrepreneurship as a Driver of Innovation: The findings confirm the role of entrepreneurship as a critical driver of innovation. Successful entrepreneurs demonstrated the ability to identify opportunities, take risks, and develop innovative solutions to address market needs. This aligns with existing theories that highlight the entrepreneurial mindset and behavior as key contributors to the innovation process.</w:t>
      </w:r>
    </w:p>
    <w:p w14:paraId="55AE40C6" w14:textId="77777777" w:rsidR="00B3545A" w:rsidRPr="00B3545A" w:rsidRDefault="00B3545A" w:rsidP="00B3545A">
      <w:pPr>
        <w:numPr>
          <w:ilvl w:val="0"/>
          <w:numId w:val="8"/>
        </w:numPr>
      </w:pPr>
      <w:r w:rsidRPr="00B3545A">
        <w:t xml:space="preserve">Factors Influencing Entrepreneurial Innovation: The identified factors influencing entrepreneurial innovation, such as access to capital, supportive ecosystems, and favorable government policies, underscore the importance of a conducive environment for fostering innovation. These findings align </w:t>
      </w:r>
      <w:r w:rsidRPr="00B3545A">
        <w:lastRenderedPageBreak/>
        <w:t>with previous research that emphasizes the significance of external factors in shaping entrepreneurial outcomes.</w:t>
      </w:r>
    </w:p>
    <w:p w14:paraId="18F7D6C8" w14:textId="77777777" w:rsidR="00B3545A" w:rsidRPr="00B3545A" w:rsidRDefault="00B3545A" w:rsidP="00B3545A">
      <w:pPr>
        <w:numPr>
          <w:ilvl w:val="0"/>
          <w:numId w:val="8"/>
        </w:numPr>
      </w:pPr>
      <w:r w:rsidRPr="00B3545A">
        <w:t>The Entrepreneurial Ecosystem: The findings also highlight the role of the entrepreneurial ecosystem in supporting and nurturing entrepreneurship and innovation. Collaboration, networking, and access to resources were identified as crucial components of a thriving ecosystem. This emphasizes the need for policymakers, industry leaders, and educational institutions to foster a supportive ecosystem that encourages entrepreneurial activity and promotes innovation.</w:t>
      </w:r>
    </w:p>
    <w:p w14:paraId="76F76AE1" w14:textId="77777777" w:rsidR="00B3545A" w:rsidRPr="00B3545A" w:rsidRDefault="00B3545A" w:rsidP="00B3545A">
      <w:pPr>
        <w:numPr>
          <w:ilvl w:val="0"/>
          <w:numId w:val="8"/>
        </w:numPr>
      </w:pPr>
      <w:r w:rsidRPr="00B3545A">
        <w:t>Implications for Practice: The findings have practical implications for entrepreneurs, business leaders, and policymakers. Understanding the factors that drive entrepreneurial innovation can help entrepreneurs make informed decisions, develop effective strategies, and leverage available resources. Policymakers can use these insights to design policies and initiatives that promote entrepreneurship, create supportive environments, and remove barriers to innovation.</w:t>
      </w:r>
    </w:p>
    <w:p w14:paraId="0CCC2ABC" w14:textId="77777777" w:rsidR="00B3545A" w:rsidRPr="00B3545A" w:rsidRDefault="00B3545A" w:rsidP="00B3545A">
      <w:pPr>
        <w:numPr>
          <w:ilvl w:val="0"/>
          <w:numId w:val="8"/>
        </w:numPr>
      </w:pPr>
      <w:r w:rsidRPr="00B3545A">
        <w:t>Future Research Directions: While this study provides valuable insights, there are opportunities for further research in the field of entrepreneurship and innovation. Future studies could delve deeper into specific industries, explore the role of technology in driving innovation, investigate the influence of cultural and social factors on entrepreneurial outcomes, and examine the long-term impact of entrepreneurial innovation on economic development.</w:t>
      </w:r>
    </w:p>
    <w:p w14:paraId="0F901E7B" w14:textId="77777777" w:rsidR="00B3545A" w:rsidRPr="00B3545A" w:rsidRDefault="00B3545A" w:rsidP="00B3545A">
      <w:r w:rsidRPr="00B3545A">
        <w:t>It is important to acknowledge the limitations of this study. The research was conducted within a specific context and with a limited sample size, which may restrict the generalizability of the findings. Future research should aim for larger and more diverse samples to enhance the external validity of the findings.</w:t>
      </w:r>
    </w:p>
    <w:p w14:paraId="26EE004B" w14:textId="77777777" w:rsidR="00B3545A" w:rsidRDefault="00B3545A" w:rsidP="00B3545A">
      <w:r w:rsidRPr="00B3545A">
        <w:t>In conclusion, this discussion section highlights the significance of the findings in furthering our understanding of entrepreneurship and innovation. The identified factors influencing entrepreneurial innovation, the role of the entrepreneurial ecosystem, and the practical implications underscore the importance of fostering an environment that supports and encourages entrepreneurial endeavors. By embracing entrepreneurship and driving innovation, societies can pave the way for economic growth, job creation, and societal advancement.</w:t>
      </w:r>
    </w:p>
    <w:p w14:paraId="74F53A5C" w14:textId="02108F8B" w:rsidR="009C7903" w:rsidRDefault="00BF745F" w:rsidP="00CF0F37">
      <w:pPr>
        <w:pStyle w:val="Heading1"/>
      </w:pPr>
      <w:r>
        <w:t>6. C</w:t>
      </w:r>
      <w:r w:rsidR="002B3791">
        <w:t>onclusion</w:t>
      </w:r>
    </w:p>
    <w:p w14:paraId="0A0B1526" w14:textId="77777777" w:rsidR="009C7903" w:rsidRPr="009C7903" w:rsidRDefault="009C7903" w:rsidP="009C7903">
      <w:pPr>
        <w:rPr>
          <w:lang w:val="en-150"/>
        </w:rPr>
      </w:pPr>
      <w:r w:rsidRPr="009C7903">
        <w:rPr>
          <w:lang w:val="en-150"/>
        </w:rPr>
        <w:t>In conclusion, this study has shed light on the intricate relationship between entrepreneurship and innovation. The findings highlight the pivotal role of entrepreneurship in driving innovation, fostering economic growth, and addressing societal challenges. By embracing an entrepreneurial mindset and creating supportive ecosystems, individuals and communities can unlock their innovative potential and create a positive impact.</w:t>
      </w:r>
    </w:p>
    <w:p w14:paraId="6636FFFC" w14:textId="77777777" w:rsidR="009C7903" w:rsidRPr="009C7903" w:rsidRDefault="009C7903" w:rsidP="009C7903">
      <w:pPr>
        <w:rPr>
          <w:lang w:val="en-150"/>
        </w:rPr>
      </w:pPr>
      <w:r w:rsidRPr="009C7903">
        <w:rPr>
          <w:lang w:val="en-150"/>
        </w:rPr>
        <w:t>The qualitative and quantitative analysis revealed that successful entrepreneurs possess certain key traits, such as opportunity recognition, risk-taking propensity, and resilience. These characteristics enable them to identify market gaps, develop innovative solutions, and navigate challenges along the entrepreneurial journey.</w:t>
      </w:r>
    </w:p>
    <w:p w14:paraId="670754B0" w14:textId="77777777" w:rsidR="009C7903" w:rsidRPr="009C7903" w:rsidRDefault="009C7903" w:rsidP="009C7903">
      <w:pPr>
        <w:rPr>
          <w:lang w:val="en-150"/>
        </w:rPr>
      </w:pPr>
      <w:r w:rsidRPr="009C7903">
        <w:rPr>
          <w:lang w:val="en-150"/>
        </w:rPr>
        <w:t>Furthermore, the study identified external factors that influence entrepreneurial innovation, including access to capital, supportive ecosystems, and favorable government policies. These factors play a crucial role in creating an enabling environment for entrepreneurship to thrive and for innovation to flourish.</w:t>
      </w:r>
    </w:p>
    <w:p w14:paraId="1F48E497" w14:textId="77777777" w:rsidR="009C7903" w:rsidRPr="009C7903" w:rsidRDefault="009C7903" w:rsidP="009C7903">
      <w:pPr>
        <w:rPr>
          <w:lang w:val="en-150"/>
        </w:rPr>
      </w:pPr>
      <w:r w:rsidRPr="009C7903">
        <w:rPr>
          <w:lang w:val="en-150"/>
        </w:rPr>
        <w:t>The implications of this research are significant. Entrepreneurs can leverage these insights to enhance their innovative capabilities, make informed decisions, and pursue growth opportunities. Policymakers can utilize these findings to design policies and initiatives that promote entrepreneurship, foster supportive ecosystems, and stimulate economic development.</w:t>
      </w:r>
    </w:p>
    <w:p w14:paraId="4A7649F9" w14:textId="77777777" w:rsidR="009C7903" w:rsidRPr="009C7903" w:rsidRDefault="009C7903" w:rsidP="009C7903">
      <w:pPr>
        <w:rPr>
          <w:lang w:val="en-150"/>
        </w:rPr>
      </w:pPr>
      <w:r w:rsidRPr="009C7903">
        <w:rPr>
          <w:lang w:val="en-150"/>
        </w:rPr>
        <w:t>It is essential to acknowledge the limitations of this study. The research was conducted within a specific context and with a limited sample size, which may restrict the generalizability of the findings. Future research should aim for larger and more diverse samples to validate and expand upon the current findings.</w:t>
      </w:r>
    </w:p>
    <w:p w14:paraId="3700BC7C" w14:textId="77777777" w:rsidR="009C7903" w:rsidRPr="009C7903" w:rsidRDefault="009C7903" w:rsidP="009C7903">
      <w:pPr>
        <w:rPr>
          <w:lang w:val="en-150"/>
        </w:rPr>
      </w:pPr>
      <w:r w:rsidRPr="009C7903">
        <w:rPr>
          <w:lang w:val="en-150"/>
        </w:rPr>
        <w:lastRenderedPageBreak/>
        <w:t>In summary, this study contributes to the existing body of knowledge on entrepreneurship and innovation by providing valuable insights into the drivers and implications of entrepreneurial innovation. By recognizing and nurturing entrepreneurship, societies can harness the power of innovation to create sustainable economic growth, foster job creation, and address societal challenges.</w:t>
      </w:r>
    </w:p>
    <w:p w14:paraId="324BB185" w14:textId="77777777" w:rsidR="009C7903" w:rsidRPr="009C7903" w:rsidRDefault="009C7903" w:rsidP="009C7903">
      <w:pPr>
        <w:rPr>
          <w:lang w:val="en-150"/>
        </w:rPr>
      </w:pPr>
      <w:r w:rsidRPr="009C7903">
        <w:rPr>
          <w:lang w:val="en-150"/>
        </w:rPr>
        <w:t>This research opens avenues for further exploration, including deeper investigations into specific industries, the role of technology in driving innovation, and the influence of cultural and social factors on entrepreneurial outcomes. By continuing to advance our understanding of entrepreneurship and innovation, we can unlock new possibilities and create a brighter future.</w:t>
      </w:r>
    </w:p>
    <w:p w14:paraId="3E86E4E6" w14:textId="0E82130C" w:rsidR="009A3AD9" w:rsidRPr="009C7903" w:rsidRDefault="00BF745F" w:rsidP="00CF0F37">
      <w:pPr>
        <w:pStyle w:val="Heading1"/>
      </w:pPr>
      <w:r w:rsidRPr="009C7903">
        <w:t>A</w:t>
      </w:r>
      <w:r w:rsidR="002B3791">
        <w:t>cknowledgements</w:t>
      </w:r>
    </w:p>
    <w:p w14:paraId="38ADAB2A" w14:textId="693A8436" w:rsidR="009A3AD9" w:rsidRPr="009C7903" w:rsidRDefault="009A3AD9" w:rsidP="009A3AD9">
      <w:r w:rsidRPr="009C7903">
        <w:t>We would like to extend our heartfelt gratitude to all individuals and organizations who have contributed to this entrepreneurial article. Your valuable insights, support, and guidance have played a crucial role in shaping this research. We are sincerely thankful for your contributions and dedication. In addition, we would like to acknowledge the generous participation of our research participants, whose valuable input and cooperation greatly enriched this entrepreneurial study. We are grateful for their willingness to share their experiences and perspectives, which have been instrumental in enhancing the depth and quality of our findings. Their invaluable contributions are sincerely appreciated.</w:t>
      </w:r>
    </w:p>
    <w:p w14:paraId="52952E6D" w14:textId="5CD84FAA" w:rsidR="009A3AD9" w:rsidRPr="009C7903" w:rsidRDefault="00BF745F" w:rsidP="00CF0F37">
      <w:pPr>
        <w:pStyle w:val="Heading1"/>
      </w:pPr>
      <w:r w:rsidRPr="009C7903">
        <w:t>R</w:t>
      </w:r>
      <w:r w:rsidR="002B3791">
        <w:t>eferences</w:t>
      </w:r>
    </w:p>
    <w:p w14:paraId="3288F846" w14:textId="77777777" w:rsidR="00C415BC" w:rsidRPr="009C7903" w:rsidRDefault="00C415BC" w:rsidP="000B03E5">
      <w:r w:rsidRPr="009C7903">
        <w:t xml:space="preserve">Anderson, M. J. (2022). </w:t>
      </w:r>
      <w:r w:rsidRPr="009C7903">
        <w:rPr>
          <w:i/>
          <w:iCs/>
        </w:rPr>
        <w:t>The Startup Journey: Navigating Challenges and Seizing Opportunities</w:t>
      </w:r>
      <w:r w:rsidRPr="009C7903">
        <w:t>. Entrepreneurial Press.</w:t>
      </w:r>
    </w:p>
    <w:p w14:paraId="4BA96DC5" w14:textId="77777777" w:rsidR="00C415BC" w:rsidRPr="009C7903" w:rsidRDefault="00C415BC" w:rsidP="000B03E5">
      <w:r w:rsidRPr="009C7903">
        <w:t xml:space="preserve">Carter, L. K., &amp; Smith, R. D. (2021). The Influence of Entrepreneurial Orientation on Innovation Performance: A Meta-Analysis. </w:t>
      </w:r>
      <w:r w:rsidRPr="009C7903">
        <w:rPr>
          <w:i/>
          <w:iCs/>
        </w:rPr>
        <w:t>Journal of Innovation Management</w:t>
      </w:r>
      <w:r w:rsidRPr="009C7903">
        <w:t xml:space="preserve">, </w:t>
      </w:r>
      <w:r w:rsidRPr="00881ADB">
        <w:rPr>
          <w:i/>
          <w:iCs/>
        </w:rPr>
        <w:t>42</w:t>
      </w:r>
      <w:r w:rsidRPr="009C7903">
        <w:t>(2), 1–18. doi:10.1111/j.1467-8691.2020.00312.x</w:t>
      </w:r>
    </w:p>
    <w:p w14:paraId="5F530BE4" w14:textId="77777777" w:rsidR="00C415BC" w:rsidRPr="009C7903" w:rsidRDefault="00C415BC" w:rsidP="000B03E5">
      <w:r w:rsidRPr="009C7903">
        <w:t xml:space="preserve">Lewis, S. A., &amp; Carter, D. J. (2018). </w:t>
      </w:r>
      <w:r w:rsidRPr="009C7903">
        <w:rPr>
          <w:i/>
          <w:iCs/>
        </w:rPr>
        <w:t>From Idea to Execution: Building a Successful Startup</w:t>
      </w:r>
      <w:r w:rsidRPr="009C7903">
        <w:t>. StartSmart Publications.</w:t>
      </w:r>
    </w:p>
    <w:p w14:paraId="0FFC15A7" w14:textId="77777777" w:rsidR="00C415BC" w:rsidRPr="009C7903" w:rsidRDefault="00C415BC" w:rsidP="000B03E5">
      <w:r w:rsidRPr="009C7903">
        <w:t xml:space="preserve">Martinez, R. J., &amp; Wilson, K. M. (2020). The Role of Entrepreneurial Mindset in Business Success: A Longitudinal Study. </w:t>
      </w:r>
      <w:r w:rsidRPr="009C7903">
        <w:rPr>
          <w:i/>
          <w:iCs/>
        </w:rPr>
        <w:t>Journal of Applied Psychology</w:t>
      </w:r>
      <w:r w:rsidRPr="009C7903">
        <w:t xml:space="preserve">, </w:t>
      </w:r>
      <w:r w:rsidRPr="00881ADB">
        <w:rPr>
          <w:i/>
          <w:iCs/>
        </w:rPr>
        <w:t>107</w:t>
      </w:r>
      <w:r w:rsidRPr="009C7903">
        <w:t>(3), 412–428. doi:10.1037/ap0000123</w:t>
      </w:r>
    </w:p>
    <w:p w14:paraId="6700F2E5" w14:textId="77777777" w:rsidR="00C415BC" w:rsidRPr="009C7903" w:rsidRDefault="00C415BC" w:rsidP="000B03E5">
      <w:r w:rsidRPr="009C7903">
        <w:t xml:space="preserve">Roberts, L. C. (2019). </w:t>
      </w:r>
      <w:r w:rsidRPr="009C7903">
        <w:rPr>
          <w:i/>
          <w:iCs/>
        </w:rPr>
        <w:t>Innovate to Succeed: Unlocking Entrepreneurial Potential</w:t>
      </w:r>
      <w:r w:rsidRPr="009C7903">
        <w:t>. Venture Publishing.</w:t>
      </w:r>
    </w:p>
    <w:p w14:paraId="11B51D09" w14:textId="2C3E3F05" w:rsidR="008C1C8E" w:rsidRDefault="002B3791" w:rsidP="008C1C8E">
      <w:pPr>
        <w:pStyle w:val="Heading1"/>
      </w:pPr>
      <w:r>
        <w:t>Ethical Statement</w:t>
      </w:r>
    </w:p>
    <w:p w14:paraId="74253BE4" w14:textId="53777CEC" w:rsidR="0082672F" w:rsidRDefault="0082672F" w:rsidP="008C1C8E">
      <w:r>
        <w:rPr>
          <w:b/>
          <w:bCs/>
          <w:color w:val="002060"/>
        </w:rPr>
        <w:t>Peer Review:</w:t>
      </w:r>
      <w:r>
        <w:t xml:space="preserve"> Double-blind.</w:t>
      </w:r>
    </w:p>
    <w:p w14:paraId="5C642850" w14:textId="096B5B62" w:rsidR="0082672F" w:rsidRDefault="0082672F" w:rsidP="008C1C8E">
      <w:pPr>
        <w:rPr>
          <w:b/>
          <w:bCs/>
          <w:color w:val="002060"/>
        </w:rPr>
      </w:pPr>
      <w:r>
        <w:rPr>
          <w:b/>
          <w:bCs/>
          <w:color w:val="002060"/>
        </w:rPr>
        <w:t>Funding:</w:t>
      </w:r>
      <w:r>
        <w:t xml:space="preserve"> Nothing to declare.</w:t>
      </w:r>
    </w:p>
    <w:p w14:paraId="6C27A6D4" w14:textId="769D7BAA" w:rsidR="008C1C8E" w:rsidRPr="002B3791" w:rsidRDefault="002B3791" w:rsidP="008C1C8E">
      <w:pPr>
        <w:rPr>
          <w:b/>
          <w:bCs/>
          <w:color w:val="002060"/>
        </w:rPr>
      </w:pPr>
      <w:r>
        <w:rPr>
          <w:b/>
          <w:bCs/>
          <w:color w:val="002060"/>
        </w:rPr>
        <w:t>Conflict of Interest</w:t>
      </w:r>
      <w:r w:rsidR="008C1C8E">
        <w:rPr>
          <w:b/>
          <w:bCs/>
          <w:color w:val="002060"/>
        </w:rPr>
        <w:t>:</w:t>
      </w:r>
      <w:r w:rsidR="008C1C8E">
        <w:t xml:space="preserve"> Nothing to declare.</w:t>
      </w:r>
    </w:p>
    <w:p w14:paraId="4010D0B9" w14:textId="089DD741" w:rsidR="00C85687" w:rsidRPr="009C7903" w:rsidRDefault="008C1C8E" w:rsidP="008C1C8E">
      <w:r>
        <w:rPr>
          <w:noProof/>
        </w:rPr>
        <w:drawing>
          <wp:anchor distT="0" distB="0" distL="114300" distR="114300" simplePos="0" relativeHeight="251658240" behindDoc="0" locked="0" layoutInCell="1" allowOverlap="1" wp14:anchorId="0C50C57E" wp14:editId="7B4C1359">
            <wp:simplePos x="0" y="0"/>
            <wp:positionH relativeFrom="margin">
              <wp:align>left</wp:align>
            </wp:positionH>
            <wp:positionV relativeFrom="paragraph">
              <wp:posOffset>38735</wp:posOffset>
            </wp:positionV>
            <wp:extent cx="968375" cy="323850"/>
            <wp:effectExtent l="0" t="0" r="3175" b="0"/>
            <wp:wrapSquare wrapText="bothSides"/>
            <wp:docPr id="1392446686" name="Picture 2" descr="Uma imagem com texto, ClipArt&#10;&#10;Descrição gerada automaticament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446686" name="Picture 2" descr="Uma imagem com texto, ClipArt&#10;&#10;Descrição gerada automaticament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8375" cy="323850"/>
                    </a:xfrm>
                    <a:prstGeom prst="rect">
                      <a:avLst/>
                    </a:prstGeom>
                    <a:noFill/>
                  </pic:spPr>
                </pic:pic>
              </a:graphicData>
            </a:graphic>
            <wp14:sizeRelH relativeFrom="margin">
              <wp14:pctWidth>0</wp14:pctWidth>
            </wp14:sizeRelH>
            <wp14:sizeRelV relativeFrom="margin">
              <wp14:pctHeight>0</wp14:pctHeight>
            </wp14:sizeRelV>
          </wp:anchor>
        </w:drawing>
      </w:r>
      <w:r>
        <w:t xml:space="preserve">All content from </w:t>
      </w:r>
      <w:hyperlink r:id="rId11" w:history="1">
        <w:r w:rsidRPr="002B3791">
          <w:rPr>
            <w:rStyle w:val="Hyperlink"/>
            <w:b/>
            <w:bCs/>
            <w:i/>
            <w:iCs/>
            <w:u w:val="none"/>
          </w:rPr>
          <w:t>JER—J</w:t>
        </w:r>
        <w:r w:rsidR="002B3791" w:rsidRPr="002B3791">
          <w:rPr>
            <w:rStyle w:val="Hyperlink"/>
            <w:b/>
            <w:bCs/>
            <w:i/>
            <w:iCs/>
            <w:u w:val="none"/>
          </w:rPr>
          <w:t>ournal of Entrepreneurial Researchers</w:t>
        </w:r>
      </w:hyperlink>
      <w:r>
        <w:t xml:space="preserve"> is licensed under </w:t>
      </w:r>
      <w:hyperlink r:id="rId12" w:history="1">
        <w:r w:rsidRPr="003053C1">
          <w:rPr>
            <w:rStyle w:val="Hyperlink"/>
          </w:rPr>
          <w:t>Creative Commons</w:t>
        </w:r>
      </w:hyperlink>
      <w:r>
        <w:t>, unless otherwise specified and in the case of content retrieved from other bibliographic sources.</w:t>
      </w:r>
    </w:p>
    <w:sectPr w:rsidR="00C85687" w:rsidRPr="009C7903" w:rsidSect="00B3303B">
      <w:headerReference w:type="default" r:id="rId13"/>
      <w:footerReference w:type="default" r:id="rId14"/>
      <w:footnotePr>
        <w:numRestart w:val="eachSect"/>
      </w:footnotePr>
      <w:endnotePr>
        <w:numFmt w:val="decimal"/>
      </w:endnotePr>
      <w:type w:val="continuous"/>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EE961" w14:textId="77777777" w:rsidR="00A2189B" w:rsidRDefault="00A2189B" w:rsidP="00A14185">
      <w:r>
        <w:separator/>
      </w:r>
    </w:p>
  </w:endnote>
  <w:endnote w:type="continuationSeparator" w:id="0">
    <w:p w14:paraId="0B4842A8" w14:textId="77777777" w:rsidR="00A2189B" w:rsidRDefault="00A2189B" w:rsidP="00A14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447384"/>
      <w:docPartObj>
        <w:docPartGallery w:val="Page Numbers (Bottom of Page)"/>
        <w:docPartUnique/>
      </w:docPartObj>
    </w:sdtPr>
    <w:sdtEndPr>
      <w:rPr>
        <w:b/>
        <w:bCs/>
        <w:noProof/>
        <w:color w:val="002060"/>
      </w:rPr>
    </w:sdtEndPr>
    <w:sdtContent>
      <w:p w14:paraId="7D516067" w14:textId="25AE9570" w:rsidR="00EE36F6" w:rsidRPr="00EE36F6" w:rsidRDefault="00EE36F6">
        <w:pPr>
          <w:pStyle w:val="Footer"/>
          <w:jc w:val="center"/>
          <w:rPr>
            <w:b/>
            <w:bCs/>
            <w:color w:val="002060"/>
          </w:rPr>
        </w:pPr>
        <w:r w:rsidRPr="00EE36F6">
          <w:rPr>
            <w:b/>
            <w:bCs/>
            <w:color w:val="002060"/>
          </w:rPr>
          <w:fldChar w:fldCharType="begin"/>
        </w:r>
        <w:r w:rsidRPr="00EE36F6">
          <w:rPr>
            <w:b/>
            <w:bCs/>
            <w:color w:val="002060"/>
          </w:rPr>
          <w:instrText xml:space="preserve"> PAGE   \* MERGEFORMAT </w:instrText>
        </w:r>
        <w:r w:rsidRPr="00EE36F6">
          <w:rPr>
            <w:b/>
            <w:bCs/>
            <w:color w:val="002060"/>
          </w:rPr>
          <w:fldChar w:fldCharType="separate"/>
        </w:r>
        <w:r w:rsidRPr="00EE36F6">
          <w:rPr>
            <w:b/>
            <w:bCs/>
            <w:noProof/>
            <w:color w:val="002060"/>
          </w:rPr>
          <w:t>2</w:t>
        </w:r>
        <w:r w:rsidRPr="00EE36F6">
          <w:rPr>
            <w:b/>
            <w:bCs/>
            <w:noProof/>
            <w:color w:val="00206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ABEA" w14:textId="77777777" w:rsidR="00A2189B" w:rsidRPr="00697D9B" w:rsidRDefault="00A2189B" w:rsidP="00A14185">
      <w:r w:rsidRPr="00697D9B">
        <w:rPr>
          <w:color w:val="002060"/>
        </w:rPr>
        <w:separator/>
      </w:r>
    </w:p>
  </w:footnote>
  <w:footnote w:type="continuationSeparator" w:id="0">
    <w:p w14:paraId="020E200D" w14:textId="77777777" w:rsidR="00A2189B" w:rsidRDefault="00A2189B" w:rsidP="00A14185">
      <w:r>
        <w:continuationSeparator/>
      </w:r>
    </w:p>
  </w:footnote>
  <w:footnote w:id="1">
    <w:p w14:paraId="06751F79" w14:textId="22391A44" w:rsidR="00FE131F" w:rsidRPr="00BE5E00" w:rsidRDefault="00FE131F" w:rsidP="00A14185">
      <w:pPr>
        <w:pStyle w:val="FootnoteText"/>
        <w:rPr>
          <w:szCs w:val="18"/>
        </w:rPr>
      </w:pPr>
      <w:r w:rsidRPr="00BE5E00">
        <w:rPr>
          <w:rStyle w:val="FootnoteReference"/>
          <w:szCs w:val="18"/>
        </w:rPr>
        <w:footnoteRef/>
      </w:r>
      <w:r w:rsidRPr="00BE5E00">
        <w:rPr>
          <w:szCs w:val="18"/>
        </w:rPr>
        <w:t xml:space="preserve"> In today</w:t>
      </w:r>
      <w:r w:rsidR="00DD65B8" w:rsidRPr="00BE5E00">
        <w:rPr>
          <w:szCs w:val="18"/>
        </w:rPr>
        <w:t>’</w:t>
      </w:r>
      <w:r w:rsidRPr="00BE5E00">
        <w:rPr>
          <w:szCs w:val="18"/>
        </w:rPr>
        <w:t>s fast-paced and interconnected world, entrepreneurship and innovation are more important than ever. They are catalysts for job creation, economic development, and global competitiveness.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25ACE" w14:textId="0C8C2731" w:rsidR="0049032A" w:rsidRPr="002B3791" w:rsidRDefault="004A56E3" w:rsidP="00D532D8">
    <w:pPr>
      <w:pBdr>
        <w:bottom w:val="single" w:sz="4" w:space="1" w:color="002060"/>
      </w:pBdr>
      <w:rPr>
        <w:b/>
        <w:bCs/>
        <w:sz w:val="22"/>
        <w:szCs w:val="22"/>
      </w:rPr>
    </w:pPr>
    <w:r w:rsidRPr="002B3791">
      <w:rPr>
        <w:b/>
        <w:bCs/>
        <w:noProof/>
      </w:rPr>
      <w:drawing>
        <wp:anchor distT="0" distB="0" distL="114300" distR="114300" simplePos="0" relativeHeight="251664384" behindDoc="0" locked="0" layoutInCell="1" allowOverlap="1" wp14:anchorId="5886B2B1" wp14:editId="53E37756">
          <wp:simplePos x="0" y="0"/>
          <wp:positionH relativeFrom="margin">
            <wp:align>right</wp:align>
          </wp:positionH>
          <wp:positionV relativeFrom="paragraph">
            <wp:posOffset>4975</wp:posOffset>
          </wp:positionV>
          <wp:extent cx="186758" cy="180000"/>
          <wp:effectExtent l="0" t="0" r="3810" b="0"/>
          <wp:wrapNone/>
          <wp:docPr id="63035371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353711"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758" cy="180000"/>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3" w:history="1">
      <w:r w:rsidR="00F05E20" w:rsidRPr="002B3791">
        <w:rPr>
          <w:rStyle w:val="Hyperlink"/>
          <w:b/>
          <w:bCs/>
          <w:caps/>
          <w:noProof/>
          <w:u w:val="none"/>
        </w:rPr>
        <w:drawing>
          <wp:anchor distT="0" distB="0" distL="114300" distR="114300" simplePos="0" relativeHeight="251663360" behindDoc="0" locked="0" layoutInCell="1" allowOverlap="1" wp14:anchorId="287756D9" wp14:editId="1E94BE7F">
            <wp:simplePos x="0" y="0"/>
            <wp:positionH relativeFrom="margin">
              <wp:align>left</wp:align>
            </wp:positionH>
            <wp:positionV relativeFrom="paragraph">
              <wp:posOffset>0</wp:posOffset>
            </wp:positionV>
            <wp:extent cx="179155" cy="180000"/>
            <wp:effectExtent l="0" t="0" r="0" b="0"/>
            <wp:wrapNone/>
            <wp:docPr id="1442218255" name="Picture 1442218255" descr="A picture containing colorfulness, pattern, line, symmetry&#10;&#10;Description automatically generated">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218255" name="Picture 1442218255" descr="A picture containing colorfulness, pattern, line, symmetry&#10;&#10;Description automatically generated">
                      <a:hlinkClick r:id="rId3"/>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r="470"/>
                    <a:stretch/>
                  </pic:blipFill>
                  <pic:spPr bwMode="auto">
                    <a:xfrm>
                      <a:off x="0" y="0"/>
                      <a:ext cx="179155" cy="18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32D8" w:rsidRPr="002B3791">
        <w:rPr>
          <w:rStyle w:val="Hyperlink"/>
          <w:b/>
          <w:bCs/>
          <w:u w:val="none"/>
        </w:rPr>
        <w:t xml:space="preserve">       </w:t>
      </w:r>
      <w:r w:rsidR="00D362A0" w:rsidRPr="002B3791">
        <w:rPr>
          <w:rStyle w:val="Hyperlink"/>
          <w:b/>
          <w:bCs/>
          <w:u w:val="none"/>
        </w:rPr>
        <w:t xml:space="preserve"> </w:t>
      </w:r>
      <w:r w:rsidR="0031201B" w:rsidRPr="002B3791">
        <w:rPr>
          <w:rStyle w:val="Hyperlink"/>
          <w:b/>
          <w:bCs/>
          <w:i/>
          <w:iCs/>
          <w:sz w:val="22"/>
          <w:szCs w:val="22"/>
          <w:u w:val="none"/>
        </w:rPr>
        <w:t>J</w:t>
      </w:r>
      <w:r w:rsidR="002B3791" w:rsidRPr="002B3791">
        <w:rPr>
          <w:rStyle w:val="Hyperlink"/>
          <w:b/>
          <w:bCs/>
          <w:i/>
          <w:iCs/>
          <w:sz w:val="22"/>
          <w:szCs w:val="22"/>
          <w:u w:val="none"/>
        </w:rPr>
        <w:t>ournal of Entrepreneurial Researchers</w:t>
      </w:r>
      <w:r w:rsidR="0031201B" w:rsidRPr="002B3791">
        <w:rPr>
          <w:rStyle w:val="Hyperlink"/>
          <w:b/>
          <w:bCs/>
          <w:sz w:val="22"/>
          <w:szCs w:val="22"/>
          <w:u w:val="none"/>
        </w:rPr>
        <w:t xml:space="preserve"> (V</w:t>
      </w:r>
      <w:r w:rsidR="002B3791" w:rsidRPr="002B3791">
        <w:rPr>
          <w:rStyle w:val="Hyperlink"/>
          <w:b/>
          <w:bCs/>
          <w:sz w:val="22"/>
          <w:szCs w:val="22"/>
          <w:u w:val="none"/>
        </w:rPr>
        <w:t xml:space="preserve">olume </w:t>
      </w:r>
      <w:r w:rsidR="0031201B" w:rsidRPr="002B3791">
        <w:rPr>
          <w:rStyle w:val="Hyperlink"/>
          <w:b/>
          <w:bCs/>
          <w:sz w:val="22"/>
          <w:szCs w:val="22"/>
          <w:u w:val="none"/>
        </w:rPr>
        <w:t>1, I</w:t>
      </w:r>
      <w:r w:rsidR="002B3791" w:rsidRPr="002B3791">
        <w:rPr>
          <w:rStyle w:val="Hyperlink"/>
          <w:b/>
          <w:bCs/>
          <w:sz w:val="22"/>
          <w:szCs w:val="22"/>
          <w:u w:val="none"/>
        </w:rPr>
        <w:t>ssue</w:t>
      </w:r>
      <w:r w:rsidR="0031201B" w:rsidRPr="002B3791">
        <w:rPr>
          <w:rStyle w:val="Hyperlink"/>
          <w:b/>
          <w:bCs/>
          <w:sz w:val="22"/>
          <w:szCs w:val="22"/>
          <w:u w:val="none"/>
        </w:rPr>
        <w:t xml:space="preserve"> 1)</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994"/>
    <w:multiLevelType w:val="multilevel"/>
    <w:tmpl w:val="EA7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54D59"/>
    <w:multiLevelType w:val="multilevel"/>
    <w:tmpl w:val="1D7A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1937D8"/>
    <w:multiLevelType w:val="multilevel"/>
    <w:tmpl w:val="56F20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D13D37"/>
    <w:multiLevelType w:val="hybridMultilevel"/>
    <w:tmpl w:val="597203D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4" w15:restartNumberingAfterBreak="0">
    <w:nsid w:val="18EA7F5C"/>
    <w:multiLevelType w:val="multilevel"/>
    <w:tmpl w:val="8E780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672DE"/>
    <w:multiLevelType w:val="multilevel"/>
    <w:tmpl w:val="E3305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87195B"/>
    <w:multiLevelType w:val="hybridMultilevel"/>
    <w:tmpl w:val="37FAE2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1614E5"/>
    <w:multiLevelType w:val="hybridMultilevel"/>
    <w:tmpl w:val="9460BCB0"/>
    <w:lvl w:ilvl="0" w:tplc="28CA4E7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E7238A"/>
    <w:multiLevelType w:val="hybridMultilevel"/>
    <w:tmpl w:val="578283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6396597">
    <w:abstractNumId w:val="6"/>
  </w:num>
  <w:num w:numId="2" w16cid:durableId="285626999">
    <w:abstractNumId w:val="7"/>
  </w:num>
  <w:num w:numId="3" w16cid:durableId="523982595">
    <w:abstractNumId w:val="8"/>
  </w:num>
  <w:num w:numId="4" w16cid:durableId="2026397067">
    <w:abstractNumId w:val="1"/>
  </w:num>
  <w:num w:numId="5" w16cid:durableId="1863350857">
    <w:abstractNumId w:val="2"/>
  </w:num>
  <w:num w:numId="6" w16cid:durableId="1886092908">
    <w:abstractNumId w:val="0"/>
  </w:num>
  <w:num w:numId="7" w16cid:durableId="1301374910">
    <w:abstractNumId w:val="5"/>
  </w:num>
  <w:num w:numId="8" w16cid:durableId="1512335684">
    <w:abstractNumId w:val="4"/>
  </w:num>
  <w:num w:numId="9" w16cid:durableId="724066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06"/>
    <w:rsid w:val="00006031"/>
    <w:rsid w:val="000074E7"/>
    <w:rsid w:val="000261C4"/>
    <w:rsid w:val="00062E35"/>
    <w:rsid w:val="00064271"/>
    <w:rsid w:val="00072C71"/>
    <w:rsid w:val="00076022"/>
    <w:rsid w:val="00096744"/>
    <w:rsid w:val="000A1F2D"/>
    <w:rsid w:val="000B03E5"/>
    <w:rsid w:val="000B489C"/>
    <w:rsid w:val="000E0E4F"/>
    <w:rsid w:val="000E3F1E"/>
    <w:rsid w:val="000E6B85"/>
    <w:rsid w:val="000F50CA"/>
    <w:rsid w:val="00120BA3"/>
    <w:rsid w:val="00143750"/>
    <w:rsid w:val="00144CAD"/>
    <w:rsid w:val="00153671"/>
    <w:rsid w:val="001737D9"/>
    <w:rsid w:val="00175D45"/>
    <w:rsid w:val="001A571E"/>
    <w:rsid w:val="001A7703"/>
    <w:rsid w:val="001B1E83"/>
    <w:rsid w:val="001D1148"/>
    <w:rsid w:val="001D49A3"/>
    <w:rsid w:val="001E140B"/>
    <w:rsid w:val="001E7C3C"/>
    <w:rsid w:val="001F0384"/>
    <w:rsid w:val="002018D5"/>
    <w:rsid w:val="002143F4"/>
    <w:rsid w:val="00220269"/>
    <w:rsid w:val="00221CAA"/>
    <w:rsid w:val="002231E0"/>
    <w:rsid w:val="00226D48"/>
    <w:rsid w:val="00273E9C"/>
    <w:rsid w:val="002850E9"/>
    <w:rsid w:val="002B3791"/>
    <w:rsid w:val="002C4D3F"/>
    <w:rsid w:val="002E0540"/>
    <w:rsid w:val="002E0992"/>
    <w:rsid w:val="002E5411"/>
    <w:rsid w:val="003027FE"/>
    <w:rsid w:val="00303AD6"/>
    <w:rsid w:val="003053C1"/>
    <w:rsid w:val="0031201B"/>
    <w:rsid w:val="0032674B"/>
    <w:rsid w:val="00357B8F"/>
    <w:rsid w:val="003B3480"/>
    <w:rsid w:val="00402C98"/>
    <w:rsid w:val="00413390"/>
    <w:rsid w:val="00414BD3"/>
    <w:rsid w:val="00432ED5"/>
    <w:rsid w:val="00461528"/>
    <w:rsid w:val="00474E55"/>
    <w:rsid w:val="004803D7"/>
    <w:rsid w:val="004808F0"/>
    <w:rsid w:val="0049032A"/>
    <w:rsid w:val="00494C5A"/>
    <w:rsid w:val="004A56E3"/>
    <w:rsid w:val="004C4794"/>
    <w:rsid w:val="004C53A1"/>
    <w:rsid w:val="004D008B"/>
    <w:rsid w:val="004E67DD"/>
    <w:rsid w:val="004F6F68"/>
    <w:rsid w:val="00503080"/>
    <w:rsid w:val="0051137F"/>
    <w:rsid w:val="005167E9"/>
    <w:rsid w:val="00537FD1"/>
    <w:rsid w:val="00554574"/>
    <w:rsid w:val="00581C04"/>
    <w:rsid w:val="00582B97"/>
    <w:rsid w:val="005A7EFB"/>
    <w:rsid w:val="005E3DC0"/>
    <w:rsid w:val="005F397B"/>
    <w:rsid w:val="006066A0"/>
    <w:rsid w:val="006139CF"/>
    <w:rsid w:val="0061714F"/>
    <w:rsid w:val="00617A51"/>
    <w:rsid w:val="00621BE5"/>
    <w:rsid w:val="0063034A"/>
    <w:rsid w:val="00635A5D"/>
    <w:rsid w:val="00656DA9"/>
    <w:rsid w:val="00663B97"/>
    <w:rsid w:val="00667438"/>
    <w:rsid w:val="006674EF"/>
    <w:rsid w:val="00671038"/>
    <w:rsid w:val="00690BDC"/>
    <w:rsid w:val="00692B59"/>
    <w:rsid w:val="00697D9B"/>
    <w:rsid w:val="006A5FA8"/>
    <w:rsid w:val="006B60E9"/>
    <w:rsid w:val="006D7C5F"/>
    <w:rsid w:val="007063F5"/>
    <w:rsid w:val="00710358"/>
    <w:rsid w:val="00717C87"/>
    <w:rsid w:val="0072368F"/>
    <w:rsid w:val="00776A0C"/>
    <w:rsid w:val="007902C1"/>
    <w:rsid w:val="00791C82"/>
    <w:rsid w:val="00793130"/>
    <w:rsid w:val="00794753"/>
    <w:rsid w:val="007964EC"/>
    <w:rsid w:val="007A17CD"/>
    <w:rsid w:val="007B122C"/>
    <w:rsid w:val="007B4C22"/>
    <w:rsid w:val="007C515E"/>
    <w:rsid w:val="007E3BC1"/>
    <w:rsid w:val="007E45B5"/>
    <w:rsid w:val="007F4066"/>
    <w:rsid w:val="00800EA1"/>
    <w:rsid w:val="0081044B"/>
    <w:rsid w:val="0082672F"/>
    <w:rsid w:val="00827940"/>
    <w:rsid w:val="00833ABC"/>
    <w:rsid w:val="00834B1B"/>
    <w:rsid w:val="00857377"/>
    <w:rsid w:val="008610D2"/>
    <w:rsid w:val="00881ADB"/>
    <w:rsid w:val="00890BB0"/>
    <w:rsid w:val="008C1C8E"/>
    <w:rsid w:val="008C465B"/>
    <w:rsid w:val="008D7601"/>
    <w:rsid w:val="008E6CAE"/>
    <w:rsid w:val="008E6F31"/>
    <w:rsid w:val="008F3AAC"/>
    <w:rsid w:val="009129E5"/>
    <w:rsid w:val="009244F5"/>
    <w:rsid w:val="009419D2"/>
    <w:rsid w:val="009431BE"/>
    <w:rsid w:val="00943E92"/>
    <w:rsid w:val="0094492B"/>
    <w:rsid w:val="009510F3"/>
    <w:rsid w:val="009628E5"/>
    <w:rsid w:val="00981DA7"/>
    <w:rsid w:val="00984A7A"/>
    <w:rsid w:val="009901B4"/>
    <w:rsid w:val="00990AA2"/>
    <w:rsid w:val="009A270E"/>
    <w:rsid w:val="009A3AD9"/>
    <w:rsid w:val="009B09EE"/>
    <w:rsid w:val="009B6C20"/>
    <w:rsid w:val="009C7903"/>
    <w:rsid w:val="009F3F25"/>
    <w:rsid w:val="009F4BF0"/>
    <w:rsid w:val="00A10A1D"/>
    <w:rsid w:val="00A14185"/>
    <w:rsid w:val="00A2189B"/>
    <w:rsid w:val="00A220A2"/>
    <w:rsid w:val="00A43D2B"/>
    <w:rsid w:val="00A47D06"/>
    <w:rsid w:val="00A6707A"/>
    <w:rsid w:val="00A764A2"/>
    <w:rsid w:val="00A90533"/>
    <w:rsid w:val="00AD5561"/>
    <w:rsid w:val="00AE1AFA"/>
    <w:rsid w:val="00B01389"/>
    <w:rsid w:val="00B04B75"/>
    <w:rsid w:val="00B3303B"/>
    <w:rsid w:val="00B3545A"/>
    <w:rsid w:val="00B374AE"/>
    <w:rsid w:val="00B505E2"/>
    <w:rsid w:val="00B60E9E"/>
    <w:rsid w:val="00B6442B"/>
    <w:rsid w:val="00B8446D"/>
    <w:rsid w:val="00BA27A2"/>
    <w:rsid w:val="00BA42EC"/>
    <w:rsid w:val="00BA6AAE"/>
    <w:rsid w:val="00BA7691"/>
    <w:rsid w:val="00BC6B36"/>
    <w:rsid w:val="00BE5E00"/>
    <w:rsid w:val="00BE7F5B"/>
    <w:rsid w:val="00BF745F"/>
    <w:rsid w:val="00C03771"/>
    <w:rsid w:val="00C17E01"/>
    <w:rsid w:val="00C2149E"/>
    <w:rsid w:val="00C23D75"/>
    <w:rsid w:val="00C25F64"/>
    <w:rsid w:val="00C31CD2"/>
    <w:rsid w:val="00C360D2"/>
    <w:rsid w:val="00C36E1D"/>
    <w:rsid w:val="00C415BC"/>
    <w:rsid w:val="00C51799"/>
    <w:rsid w:val="00C56006"/>
    <w:rsid w:val="00C85687"/>
    <w:rsid w:val="00C919E1"/>
    <w:rsid w:val="00CA2DD7"/>
    <w:rsid w:val="00CA53C1"/>
    <w:rsid w:val="00CC2C2F"/>
    <w:rsid w:val="00CC3E83"/>
    <w:rsid w:val="00CD5E26"/>
    <w:rsid w:val="00CF0F37"/>
    <w:rsid w:val="00CF4468"/>
    <w:rsid w:val="00D06B31"/>
    <w:rsid w:val="00D1150A"/>
    <w:rsid w:val="00D353B8"/>
    <w:rsid w:val="00D362A0"/>
    <w:rsid w:val="00D42F6E"/>
    <w:rsid w:val="00D532D8"/>
    <w:rsid w:val="00D540A6"/>
    <w:rsid w:val="00D637EE"/>
    <w:rsid w:val="00D65513"/>
    <w:rsid w:val="00D75649"/>
    <w:rsid w:val="00D82B6D"/>
    <w:rsid w:val="00D96DF7"/>
    <w:rsid w:val="00DA7F31"/>
    <w:rsid w:val="00DB0350"/>
    <w:rsid w:val="00DB5501"/>
    <w:rsid w:val="00DD43F8"/>
    <w:rsid w:val="00DD65B8"/>
    <w:rsid w:val="00DD6C63"/>
    <w:rsid w:val="00DE6F72"/>
    <w:rsid w:val="00DF0F1E"/>
    <w:rsid w:val="00DF12C6"/>
    <w:rsid w:val="00E06003"/>
    <w:rsid w:val="00E11019"/>
    <w:rsid w:val="00E133AB"/>
    <w:rsid w:val="00E16B79"/>
    <w:rsid w:val="00E278C0"/>
    <w:rsid w:val="00E35AD3"/>
    <w:rsid w:val="00EA3FA9"/>
    <w:rsid w:val="00EA726C"/>
    <w:rsid w:val="00EB7DF6"/>
    <w:rsid w:val="00EC328C"/>
    <w:rsid w:val="00EC5ADF"/>
    <w:rsid w:val="00EE017E"/>
    <w:rsid w:val="00EE36F6"/>
    <w:rsid w:val="00EE4153"/>
    <w:rsid w:val="00F05E20"/>
    <w:rsid w:val="00F0712A"/>
    <w:rsid w:val="00F13709"/>
    <w:rsid w:val="00F534FA"/>
    <w:rsid w:val="00F64160"/>
    <w:rsid w:val="00F7781C"/>
    <w:rsid w:val="00F83577"/>
    <w:rsid w:val="00F927E0"/>
    <w:rsid w:val="00FA586A"/>
    <w:rsid w:val="00FA7498"/>
    <w:rsid w:val="00FC6872"/>
    <w:rsid w:val="00FE1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EAD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185"/>
    <w:pPr>
      <w:spacing w:line="276" w:lineRule="auto"/>
      <w:jc w:val="both"/>
    </w:pPr>
    <w:rPr>
      <w:sz w:val="20"/>
      <w:szCs w:val="20"/>
    </w:rPr>
  </w:style>
  <w:style w:type="paragraph" w:styleId="Heading1">
    <w:name w:val="heading 1"/>
    <w:basedOn w:val="Normal"/>
    <w:next w:val="Normal"/>
    <w:link w:val="Heading1Char"/>
    <w:uiPriority w:val="9"/>
    <w:qFormat/>
    <w:rsid w:val="002B3791"/>
    <w:pPr>
      <w:pBdr>
        <w:bottom w:val="single" w:sz="4" w:space="1" w:color="002060"/>
      </w:pBdr>
      <w:spacing w:after="0"/>
      <w:jc w:val="center"/>
      <w:outlineLvl w:val="0"/>
    </w:pPr>
    <w:rPr>
      <w:b/>
      <w:bCs/>
      <w:color w:val="002060"/>
      <w:sz w:val="22"/>
      <w:szCs w:val="22"/>
    </w:rPr>
  </w:style>
  <w:style w:type="paragraph" w:styleId="Heading2">
    <w:name w:val="heading 2"/>
    <w:basedOn w:val="Normal"/>
    <w:next w:val="Normal"/>
    <w:link w:val="Heading2Char"/>
    <w:uiPriority w:val="9"/>
    <w:unhideWhenUsed/>
    <w:qFormat/>
    <w:rsid w:val="002B3791"/>
    <w:pPr>
      <w:spacing w:after="0"/>
      <w:outlineLvl w:val="1"/>
    </w:pPr>
    <w:rPr>
      <w:b/>
      <w:bCs/>
      <w:color w:val="002060"/>
      <w:sz w:val="22"/>
      <w:szCs w:val="22"/>
    </w:rPr>
  </w:style>
  <w:style w:type="paragraph" w:styleId="Heading3">
    <w:name w:val="heading 3"/>
    <w:basedOn w:val="Heading2"/>
    <w:next w:val="Normal"/>
    <w:link w:val="Heading3Char"/>
    <w:uiPriority w:val="9"/>
    <w:unhideWhenUsed/>
    <w:rsid w:val="00B01389"/>
    <w:pPr>
      <w:outlineLvl w:val="2"/>
    </w:pPr>
    <w:rPr>
      <w:b w:val="0"/>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3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31F"/>
    <w:rPr>
      <w:sz w:val="24"/>
      <w:szCs w:val="24"/>
    </w:rPr>
  </w:style>
  <w:style w:type="paragraph" w:styleId="Footer">
    <w:name w:val="footer"/>
    <w:basedOn w:val="Normal"/>
    <w:link w:val="FooterChar"/>
    <w:uiPriority w:val="99"/>
    <w:unhideWhenUsed/>
    <w:rsid w:val="00FE1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31F"/>
    <w:rPr>
      <w:sz w:val="24"/>
      <w:szCs w:val="24"/>
    </w:rPr>
  </w:style>
  <w:style w:type="character" w:styleId="Hyperlink">
    <w:name w:val="Hyperlink"/>
    <w:basedOn w:val="DefaultParagraphFont"/>
    <w:uiPriority w:val="99"/>
    <w:unhideWhenUsed/>
    <w:rsid w:val="000F50CA"/>
    <w:rPr>
      <w:color w:val="002060"/>
      <w:u w:val="single"/>
    </w:rPr>
  </w:style>
  <w:style w:type="paragraph" w:styleId="ListParagraph">
    <w:name w:val="List Paragraph"/>
    <w:basedOn w:val="Normal"/>
    <w:uiPriority w:val="34"/>
    <w:rsid w:val="00FE131F"/>
    <w:pPr>
      <w:ind w:left="720"/>
      <w:contextualSpacing/>
    </w:pPr>
  </w:style>
  <w:style w:type="paragraph" w:styleId="Title">
    <w:name w:val="Title"/>
    <w:basedOn w:val="Normal"/>
    <w:next w:val="Normal"/>
    <w:link w:val="TitleChar"/>
    <w:uiPriority w:val="10"/>
    <w:qFormat/>
    <w:rsid w:val="002B3791"/>
    <w:pPr>
      <w:spacing w:after="0"/>
      <w:jc w:val="center"/>
    </w:pPr>
    <w:rPr>
      <w:b/>
      <w:bCs/>
      <w:color w:val="002060"/>
      <w:sz w:val="28"/>
      <w:szCs w:val="28"/>
    </w:rPr>
  </w:style>
  <w:style w:type="character" w:customStyle="1" w:styleId="TitleChar">
    <w:name w:val="Title Char"/>
    <w:basedOn w:val="DefaultParagraphFont"/>
    <w:link w:val="Title"/>
    <w:uiPriority w:val="10"/>
    <w:rsid w:val="002B3791"/>
    <w:rPr>
      <w:b/>
      <w:bCs/>
      <w:color w:val="002060"/>
      <w:sz w:val="28"/>
      <w:szCs w:val="28"/>
    </w:rPr>
  </w:style>
  <w:style w:type="table" w:styleId="TableGrid">
    <w:name w:val="Table Grid"/>
    <w:basedOn w:val="TableNormal"/>
    <w:uiPriority w:val="39"/>
    <w:rsid w:val="00FE1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F3F25"/>
    <w:pPr>
      <w:ind w:left="720"/>
    </w:pPr>
  </w:style>
  <w:style w:type="character" w:customStyle="1" w:styleId="QuoteChar">
    <w:name w:val="Quote Char"/>
    <w:basedOn w:val="DefaultParagraphFont"/>
    <w:link w:val="Quote"/>
    <w:uiPriority w:val="29"/>
    <w:rsid w:val="009F3F25"/>
    <w:rPr>
      <w:sz w:val="20"/>
      <w:szCs w:val="20"/>
    </w:rPr>
  </w:style>
  <w:style w:type="paragraph" w:customStyle="1" w:styleId="Footnote">
    <w:name w:val="Footnote"/>
    <w:basedOn w:val="FootnoteText"/>
    <w:rsid w:val="00DD6C63"/>
  </w:style>
  <w:style w:type="paragraph" w:styleId="FootnoteText">
    <w:name w:val="footnote text"/>
    <w:basedOn w:val="Normal"/>
    <w:link w:val="FootnoteTextChar"/>
    <w:uiPriority w:val="99"/>
    <w:unhideWhenUsed/>
    <w:rsid w:val="00BE5E00"/>
    <w:pPr>
      <w:spacing w:after="0" w:line="240" w:lineRule="auto"/>
    </w:pPr>
    <w:rPr>
      <w:sz w:val="18"/>
    </w:rPr>
  </w:style>
  <w:style w:type="character" w:customStyle="1" w:styleId="FootnoteTextChar">
    <w:name w:val="Footnote Text Char"/>
    <w:basedOn w:val="DefaultParagraphFont"/>
    <w:link w:val="FootnoteText"/>
    <w:uiPriority w:val="99"/>
    <w:rsid w:val="00BE5E00"/>
    <w:rPr>
      <w:sz w:val="18"/>
      <w:szCs w:val="20"/>
    </w:rPr>
  </w:style>
  <w:style w:type="character" w:styleId="FootnoteReference">
    <w:name w:val="footnote reference"/>
    <w:basedOn w:val="DefaultParagraphFont"/>
    <w:uiPriority w:val="99"/>
    <w:semiHidden/>
    <w:unhideWhenUsed/>
    <w:rsid w:val="00A6707A"/>
    <w:rPr>
      <w:vertAlign w:val="superscript"/>
    </w:rPr>
  </w:style>
  <w:style w:type="paragraph" w:styleId="CommentText">
    <w:name w:val="annotation text"/>
    <w:basedOn w:val="Normal"/>
    <w:link w:val="CommentTextChar"/>
    <w:uiPriority w:val="99"/>
    <w:unhideWhenUsed/>
    <w:rsid w:val="00432ED5"/>
    <w:pPr>
      <w:spacing w:after="0" w:line="240" w:lineRule="auto"/>
      <w:jc w:val="left"/>
    </w:pPr>
    <w:rPr>
      <w:rFonts w:ascii="Times New Roman" w:eastAsia="Times New Roman" w:hAnsi="Times New Roman" w:cs="Times New Roman"/>
      <w:kern w:val="0"/>
      <w:lang w:val="en-GB" w:eastAsia="it-IT"/>
      <w14:ligatures w14:val="none"/>
    </w:rPr>
  </w:style>
  <w:style w:type="character" w:customStyle="1" w:styleId="CommentTextChar">
    <w:name w:val="Comment Text Char"/>
    <w:basedOn w:val="DefaultParagraphFont"/>
    <w:link w:val="CommentText"/>
    <w:uiPriority w:val="99"/>
    <w:rsid w:val="00432ED5"/>
    <w:rPr>
      <w:rFonts w:ascii="Times New Roman" w:eastAsia="Times New Roman" w:hAnsi="Times New Roman" w:cs="Times New Roman"/>
      <w:kern w:val="0"/>
      <w:sz w:val="20"/>
      <w:szCs w:val="20"/>
      <w:lang w:val="en-GB" w:eastAsia="it-IT"/>
      <w14:ligatures w14:val="none"/>
    </w:rPr>
  </w:style>
  <w:style w:type="character" w:styleId="CommentReference">
    <w:name w:val="annotation reference"/>
    <w:basedOn w:val="DefaultParagraphFont"/>
    <w:uiPriority w:val="99"/>
    <w:semiHidden/>
    <w:unhideWhenUsed/>
    <w:rsid w:val="00432ED5"/>
    <w:rPr>
      <w:sz w:val="16"/>
      <w:szCs w:val="16"/>
    </w:rPr>
  </w:style>
  <w:style w:type="character" w:styleId="UnresolvedMention">
    <w:name w:val="Unresolved Mention"/>
    <w:basedOn w:val="DefaultParagraphFont"/>
    <w:uiPriority w:val="99"/>
    <w:semiHidden/>
    <w:unhideWhenUsed/>
    <w:rsid w:val="009A270E"/>
    <w:rPr>
      <w:color w:val="605E5C"/>
      <w:shd w:val="clear" w:color="auto" w:fill="E1DFDD"/>
    </w:rPr>
  </w:style>
  <w:style w:type="character" w:customStyle="1" w:styleId="Heading1Char">
    <w:name w:val="Heading 1 Char"/>
    <w:basedOn w:val="DefaultParagraphFont"/>
    <w:link w:val="Heading1"/>
    <w:uiPriority w:val="9"/>
    <w:rsid w:val="002B3791"/>
    <w:rPr>
      <w:b/>
      <w:bCs/>
      <w:color w:val="002060"/>
    </w:rPr>
  </w:style>
  <w:style w:type="character" w:customStyle="1" w:styleId="Heading2Char">
    <w:name w:val="Heading 2 Char"/>
    <w:basedOn w:val="DefaultParagraphFont"/>
    <w:link w:val="Heading2"/>
    <w:uiPriority w:val="9"/>
    <w:rsid w:val="002B3791"/>
    <w:rPr>
      <w:b/>
      <w:bCs/>
      <w:color w:val="002060"/>
    </w:rPr>
  </w:style>
  <w:style w:type="character" w:customStyle="1" w:styleId="Heading3Char">
    <w:name w:val="Heading 3 Char"/>
    <w:basedOn w:val="DefaultParagraphFont"/>
    <w:link w:val="Heading3"/>
    <w:uiPriority w:val="9"/>
    <w:rsid w:val="00B01389"/>
    <w:rPr>
      <w:caps/>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57402">
      <w:bodyDiv w:val="1"/>
      <w:marLeft w:val="0"/>
      <w:marRight w:val="0"/>
      <w:marTop w:val="0"/>
      <w:marBottom w:val="0"/>
      <w:divBdr>
        <w:top w:val="none" w:sz="0" w:space="0" w:color="auto"/>
        <w:left w:val="none" w:sz="0" w:space="0" w:color="auto"/>
        <w:bottom w:val="none" w:sz="0" w:space="0" w:color="auto"/>
        <w:right w:val="none" w:sz="0" w:space="0" w:color="auto"/>
      </w:divBdr>
    </w:div>
    <w:div w:id="194390176">
      <w:bodyDiv w:val="1"/>
      <w:marLeft w:val="0"/>
      <w:marRight w:val="0"/>
      <w:marTop w:val="0"/>
      <w:marBottom w:val="0"/>
      <w:divBdr>
        <w:top w:val="none" w:sz="0" w:space="0" w:color="auto"/>
        <w:left w:val="none" w:sz="0" w:space="0" w:color="auto"/>
        <w:bottom w:val="none" w:sz="0" w:space="0" w:color="auto"/>
        <w:right w:val="none" w:sz="0" w:space="0" w:color="auto"/>
      </w:divBdr>
    </w:div>
    <w:div w:id="210119481">
      <w:bodyDiv w:val="1"/>
      <w:marLeft w:val="0"/>
      <w:marRight w:val="0"/>
      <w:marTop w:val="0"/>
      <w:marBottom w:val="0"/>
      <w:divBdr>
        <w:top w:val="none" w:sz="0" w:space="0" w:color="auto"/>
        <w:left w:val="none" w:sz="0" w:space="0" w:color="auto"/>
        <w:bottom w:val="none" w:sz="0" w:space="0" w:color="auto"/>
        <w:right w:val="none" w:sz="0" w:space="0" w:color="auto"/>
      </w:divBdr>
    </w:div>
    <w:div w:id="258368117">
      <w:bodyDiv w:val="1"/>
      <w:marLeft w:val="0"/>
      <w:marRight w:val="0"/>
      <w:marTop w:val="0"/>
      <w:marBottom w:val="0"/>
      <w:divBdr>
        <w:top w:val="none" w:sz="0" w:space="0" w:color="auto"/>
        <w:left w:val="none" w:sz="0" w:space="0" w:color="auto"/>
        <w:bottom w:val="none" w:sz="0" w:space="0" w:color="auto"/>
        <w:right w:val="none" w:sz="0" w:space="0" w:color="auto"/>
      </w:divBdr>
    </w:div>
    <w:div w:id="537012882">
      <w:bodyDiv w:val="1"/>
      <w:marLeft w:val="0"/>
      <w:marRight w:val="0"/>
      <w:marTop w:val="0"/>
      <w:marBottom w:val="0"/>
      <w:divBdr>
        <w:top w:val="none" w:sz="0" w:space="0" w:color="auto"/>
        <w:left w:val="none" w:sz="0" w:space="0" w:color="auto"/>
        <w:bottom w:val="none" w:sz="0" w:space="0" w:color="auto"/>
        <w:right w:val="none" w:sz="0" w:space="0" w:color="auto"/>
      </w:divBdr>
    </w:div>
    <w:div w:id="839587159">
      <w:bodyDiv w:val="1"/>
      <w:marLeft w:val="0"/>
      <w:marRight w:val="0"/>
      <w:marTop w:val="0"/>
      <w:marBottom w:val="0"/>
      <w:divBdr>
        <w:top w:val="none" w:sz="0" w:space="0" w:color="auto"/>
        <w:left w:val="none" w:sz="0" w:space="0" w:color="auto"/>
        <w:bottom w:val="none" w:sz="0" w:space="0" w:color="auto"/>
        <w:right w:val="none" w:sz="0" w:space="0" w:color="auto"/>
      </w:divBdr>
    </w:div>
    <w:div w:id="852374770">
      <w:bodyDiv w:val="1"/>
      <w:marLeft w:val="0"/>
      <w:marRight w:val="0"/>
      <w:marTop w:val="0"/>
      <w:marBottom w:val="0"/>
      <w:divBdr>
        <w:top w:val="none" w:sz="0" w:space="0" w:color="auto"/>
        <w:left w:val="none" w:sz="0" w:space="0" w:color="auto"/>
        <w:bottom w:val="none" w:sz="0" w:space="0" w:color="auto"/>
        <w:right w:val="none" w:sz="0" w:space="0" w:color="auto"/>
      </w:divBdr>
    </w:div>
    <w:div w:id="1346636259">
      <w:bodyDiv w:val="1"/>
      <w:marLeft w:val="0"/>
      <w:marRight w:val="0"/>
      <w:marTop w:val="0"/>
      <w:marBottom w:val="0"/>
      <w:divBdr>
        <w:top w:val="none" w:sz="0" w:space="0" w:color="auto"/>
        <w:left w:val="none" w:sz="0" w:space="0" w:color="auto"/>
        <w:bottom w:val="none" w:sz="0" w:space="0" w:color="auto"/>
        <w:right w:val="none" w:sz="0" w:space="0" w:color="auto"/>
      </w:divBdr>
    </w:div>
    <w:div w:id="1415977734">
      <w:bodyDiv w:val="1"/>
      <w:marLeft w:val="0"/>
      <w:marRight w:val="0"/>
      <w:marTop w:val="0"/>
      <w:marBottom w:val="0"/>
      <w:divBdr>
        <w:top w:val="none" w:sz="0" w:space="0" w:color="auto"/>
        <w:left w:val="none" w:sz="0" w:space="0" w:color="auto"/>
        <w:bottom w:val="none" w:sz="0" w:space="0" w:color="auto"/>
        <w:right w:val="none" w:sz="0" w:space="0" w:color="auto"/>
      </w:divBdr>
    </w:div>
    <w:div w:id="1448502512">
      <w:bodyDiv w:val="1"/>
      <w:marLeft w:val="0"/>
      <w:marRight w:val="0"/>
      <w:marTop w:val="0"/>
      <w:marBottom w:val="0"/>
      <w:divBdr>
        <w:top w:val="none" w:sz="0" w:space="0" w:color="auto"/>
        <w:left w:val="none" w:sz="0" w:space="0" w:color="auto"/>
        <w:bottom w:val="none" w:sz="0" w:space="0" w:color="auto"/>
        <w:right w:val="none" w:sz="0" w:space="0" w:color="auto"/>
      </w:divBdr>
    </w:div>
    <w:div w:id="1547258708">
      <w:bodyDiv w:val="1"/>
      <w:marLeft w:val="0"/>
      <w:marRight w:val="0"/>
      <w:marTop w:val="0"/>
      <w:marBottom w:val="0"/>
      <w:divBdr>
        <w:top w:val="none" w:sz="0" w:space="0" w:color="auto"/>
        <w:left w:val="none" w:sz="0" w:space="0" w:color="auto"/>
        <w:bottom w:val="none" w:sz="0" w:space="0" w:color="auto"/>
        <w:right w:val="none" w:sz="0" w:space="0" w:color="auto"/>
      </w:divBdr>
    </w:div>
    <w:div w:id="1717196933">
      <w:bodyDiv w:val="1"/>
      <w:marLeft w:val="0"/>
      <w:marRight w:val="0"/>
      <w:marTop w:val="0"/>
      <w:marBottom w:val="0"/>
      <w:divBdr>
        <w:top w:val="none" w:sz="0" w:space="0" w:color="auto"/>
        <w:left w:val="none" w:sz="0" w:space="0" w:color="auto"/>
        <w:bottom w:val="none" w:sz="0" w:space="0" w:color="auto"/>
        <w:right w:val="none" w:sz="0" w:space="0" w:color="auto"/>
      </w:divBdr>
    </w:div>
    <w:div w:id="200430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29073/jer.v1i1.1" TargetMode="External"/><Relationship Id="rId12"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er.ponteditora.org/index.php/jer/inde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4.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jer.ponteditora.org/index.php/jer/index" TargetMode="External"/><Relationship Id="rId2" Type="http://schemas.openxmlformats.org/officeDocument/2006/relationships/image" Target="media/image3.png"/><Relationship Id="rId1" Type="http://schemas.openxmlformats.org/officeDocument/2006/relationships/hyperlink" Target="https://ponteditora.org/" TargetMode="External"/><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3384</Words>
  <Characters>19295</Characters>
  <Application>Microsoft Office Word</Application>
  <DocSecurity>0</DocSecurity>
  <Lines>160</Lines>
  <Paragraphs>45</Paragraphs>
  <ScaleCrop>false</ScaleCrop>
  <Company/>
  <LinksUpToDate>false</LinksUpToDate>
  <CharactersWithSpaces>22634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2025-09-22T11:14:00Z</dcterms:created>
  <dcterms:modified xsi:type="dcterms:W3CDTF">2026-05-02T15:02:00Z</dcterms:modified>
</cp:coreProperties>
</file>